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433" w:rsidRPr="0017590F" w:rsidRDefault="00D109CB" w:rsidP="00D109CB">
      <w:pPr>
        <w:jc w:val="center"/>
        <w:rPr>
          <w:b/>
          <w:sz w:val="32"/>
          <w:szCs w:val="32"/>
          <w:u w:val="single"/>
        </w:rPr>
      </w:pPr>
      <w:r w:rsidRPr="0017590F">
        <w:rPr>
          <w:rFonts w:hint="eastAsia"/>
          <w:b/>
          <w:sz w:val="32"/>
          <w:szCs w:val="32"/>
          <w:u w:val="single"/>
        </w:rPr>
        <w:t>公示変更（</w:t>
      </w:r>
      <w:r w:rsidRPr="0017590F">
        <w:rPr>
          <w:rFonts w:hint="eastAsia"/>
          <w:b/>
          <w:sz w:val="32"/>
          <w:szCs w:val="32"/>
          <w:u w:val="single"/>
        </w:rPr>
        <w:t>01</w:t>
      </w:r>
      <w:r w:rsidR="0017590F" w:rsidRPr="0017590F">
        <w:rPr>
          <w:rFonts w:hint="eastAsia"/>
          <w:b/>
          <w:sz w:val="32"/>
          <w:szCs w:val="32"/>
          <w:u w:val="single"/>
        </w:rPr>
        <w:t>）</w:t>
      </w:r>
      <w:bookmarkStart w:id="0" w:name="_GoBack"/>
      <w:bookmarkEnd w:id="0"/>
    </w:p>
    <w:p w:rsidR="00D109CB" w:rsidRDefault="00D109CB">
      <w:pPr>
        <w:rPr>
          <w:sz w:val="24"/>
          <w:szCs w:val="24"/>
        </w:rPr>
      </w:pPr>
    </w:p>
    <w:p w:rsidR="00D109CB" w:rsidRDefault="00D109CB" w:rsidP="00D109CB">
      <w:pPr>
        <w:jc w:val="right"/>
        <w:rPr>
          <w:sz w:val="24"/>
          <w:szCs w:val="24"/>
        </w:rPr>
      </w:pPr>
      <w:r>
        <w:rPr>
          <w:rFonts w:hint="eastAsia"/>
          <w:sz w:val="24"/>
          <w:szCs w:val="24"/>
        </w:rPr>
        <w:t>2021</w:t>
      </w:r>
      <w:r>
        <w:rPr>
          <w:rFonts w:hint="eastAsia"/>
          <w:sz w:val="24"/>
          <w:szCs w:val="24"/>
        </w:rPr>
        <w:t>年</w:t>
      </w:r>
      <w:r>
        <w:rPr>
          <w:rFonts w:hint="eastAsia"/>
          <w:sz w:val="24"/>
          <w:szCs w:val="24"/>
        </w:rPr>
        <w:t>6</w:t>
      </w:r>
      <w:r>
        <w:rPr>
          <w:rFonts w:hint="eastAsia"/>
          <w:sz w:val="24"/>
          <w:szCs w:val="24"/>
        </w:rPr>
        <w:t>月</w:t>
      </w:r>
      <w:r>
        <w:rPr>
          <w:rFonts w:hint="eastAsia"/>
          <w:sz w:val="24"/>
          <w:szCs w:val="24"/>
        </w:rPr>
        <w:t>22</w:t>
      </w:r>
      <w:r>
        <w:rPr>
          <w:rFonts w:hint="eastAsia"/>
          <w:sz w:val="24"/>
          <w:szCs w:val="24"/>
        </w:rPr>
        <w:t>日</w:t>
      </w:r>
    </w:p>
    <w:p w:rsidR="00D109CB" w:rsidRDefault="00D109CB" w:rsidP="00D109CB">
      <w:pPr>
        <w:jc w:val="right"/>
        <w:rPr>
          <w:sz w:val="24"/>
          <w:szCs w:val="24"/>
        </w:rPr>
      </w:pPr>
      <w:r>
        <w:rPr>
          <w:rFonts w:hint="eastAsia"/>
          <w:sz w:val="24"/>
          <w:szCs w:val="24"/>
        </w:rPr>
        <w:t>実行委員長　石渡</w:t>
      </w:r>
      <w:r>
        <w:rPr>
          <w:rFonts w:hint="eastAsia"/>
          <w:sz w:val="24"/>
          <w:szCs w:val="24"/>
        </w:rPr>
        <w:t xml:space="preserve"> </w:t>
      </w:r>
      <w:r>
        <w:rPr>
          <w:rFonts w:hint="eastAsia"/>
          <w:sz w:val="24"/>
          <w:szCs w:val="24"/>
        </w:rPr>
        <w:t>一夫</w:t>
      </w:r>
    </w:p>
    <w:p w:rsidR="00D109CB" w:rsidRDefault="00D109CB">
      <w:pPr>
        <w:rPr>
          <w:sz w:val="24"/>
          <w:szCs w:val="24"/>
        </w:rPr>
      </w:pPr>
    </w:p>
    <w:p w:rsidR="00D109CB" w:rsidRDefault="00AD5B4A">
      <w:pPr>
        <w:rPr>
          <w:sz w:val="24"/>
          <w:szCs w:val="24"/>
        </w:rPr>
      </w:pPr>
      <w:r>
        <w:rPr>
          <w:rFonts w:hint="eastAsia"/>
          <w:sz w:val="24"/>
          <w:szCs w:val="24"/>
        </w:rPr>
        <w:t>１）</w:t>
      </w:r>
      <w:r w:rsidR="00D109CB">
        <w:rPr>
          <w:rFonts w:hint="eastAsia"/>
          <w:sz w:val="24"/>
          <w:szCs w:val="24"/>
        </w:rPr>
        <w:t>公示文中の大会ホームページのアドレスを変更する。</w:t>
      </w:r>
    </w:p>
    <w:p w:rsidR="00D109CB" w:rsidRDefault="00D109CB" w:rsidP="00AD5B4A">
      <w:pPr>
        <w:ind w:firstLineChars="200" w:firstLine="480"/>
        <w:rPr>
          <w:sz w:val="24"/>
          <w:szCs w:val="24"/>
        </w:rPr>
      </w:pPr>
      <w:r>
        <w:rPr>
          <w:rFonts w:hint="eastAsia"/>
          <w:sz w:val="24"/>
          <w:szCs w:val="24"/>
        </w:rPr>
        <w:t>変更前）</w:t>
      </w:r>
      <w:hyperlink r:id="rId5" w:history="1">
        <w:r w:rsidRPr="00FB6088">
          <w:rPr>
            <w:rStyle w:val="a5"/>
            <w:rFonts w:hint="eastAsia"/>
            <w:sz w:val="24"/>
            <w:szCs w:val="24"/>
          </w:rPr>
          <w:t>http://www.sagamiwan.seabornia.org</w:t>
        </w:r>
      </w:hyperlink>
    </w:p>
    <w:p w:rsidR="00D109CB" w:rsidRDefault="00D109CB" w:rsidP="00AD5B4A">
      <w:pPr>
        <w:ind w:firstLineChars="200" w:firstLine="480"/>
        <w:rPr>
          <w:sz w:val="24"/>
          <w:szCs w:val="24"/>
        </w:rPr>
      </w:pPr>
      <w:r>
        <w:rPr>
          <w:rFonts w:hint="eastAsia"/>
          <w:sz w:val="24"/>
          <w:szCs w:val="24"/>
        </w:rPr>
        <w:t>変更後）</w:t>
      </w:r>
      <w:hyperlink r:id="rId6" w:history="1">
        <w:r w:rsidR="00AD5B4A" w:rsidRPr="00750CBF">
          <w:rPr>
            <w:rStyle w:val="a5"/>
            <w:rFonts w:hint="eastAsia"/>
            <w:sz w:val="24"/>
            <w:szCs w:val="24"/>
          </w:rPr>
          <w:t>http://sagamiwan.seabornia.org</w:t>
        </w:r>
      </w:hyperlink>
    </w:p>
    <w:p w:rsidR="00AD5B4A" w:rsidRDefault="00AD5B4A">
      <w:pPr>
        <w:rPr>
          <w:sz w:val="24"/>
          <w:szCs w:val="24"/>
        </w:rPr>
      </w:pPr>
    </w:p>
    <w:p w:rsidR="00AD5B4A" w:rsidRDefault="00AD5B4A">
      <w:pPr>
        <w:rPr>
          <w:sz w:val="24"/>
          <w:szCs w:val="24"/>
        </w:rPr>
      </w:pPr>
      <w:r>
        <w:rPr>
          <w:rFonts w:hint="eastAsia"/>
          <w:sz w:val="24"/>
          <w:szCs w:val="24"/>
        </w:rPr>
        <w:t>２）協力団体、協力会社の表記の下に以下の赤字部分を追加する。</w:t>
      </w:r>
    </w:p>
    <w:p w:rsidR="00AD5B4A" w:rsidRDefault="00AD5B4A" w:rsidP="00AD5B4A">
      <w:pPr>
        <w:tabs>
          <w:tab w:val="left" w:pos="7260"/>
        </w:tabs>
        <w:ind w:rightChars="276" w:right="580" w:firstLineChars="200" w:firstLine="440"/>
        <w:rPr>
          <w:sz w:val="22"/>
        </w:rPr>
      </w:pPr>
      <w:r>
        <w:rPr>
          <w:rFonts w:hint="eastAsia"/>
          <w:sz w:val="22"/>
        </w:rPr>
        <w:t>主催　公益財団法人</w:t>
      </w:r>
      <w:r>
        <w:rPr>
          <w:sz w:val="22"/>
        </w:rPr>
        <w:t>JSAF</w:t>
      </w:r>
      <w:r>
        <w:rPr>
          <w:rFonts w:hint="eastAsia"/>
          <w:sz w:val="22"/>
        </w:rPr>
        <w:t>特別加盟団体</w:t>
      </w:r>
      <w:r>
        <w:rPr>
          <w:sz w:val="22"/>
        </w:rPr>
        <w:t xml:space="preserve"> </w:t>
      </w:r>
      <w:r>
        <w:rPr>
          <w:rFonts w:hint="eastAsia"/>
          <w:sz w:val="22"/>
        </w:rPr>
        <w:t>シーボニアヨットクラブ（</w:t>
      </w:r>
      <w:r>
        <w:rPr>
          <w:sz w:val="22"/>
        </w:rPr>
        <w:t>S.Y.C.</w:t>
      </w:r>
      <w:r>
        <w:rPr>
          <w:rFonts w:hint="eastAsia"/>
          <w:sz w:val="22"/>
        </w:rPr>
        <w:t>）</w:t>
      </w:r>
    </w:p>
    <w:p w:rsidR="00AD5B4A" w:rsidRDefault="00AD5B4A" w:rsidP="00AD5B4A">
      <w:pPr>
        <w:tabs>
          <w:tab w:val="left" w:pos="7260"/>
        </w:tabs>
        <w:ind w:leftChars="200" w:left="860" w:rightChars="276" w:right="580" w:hangingChars="200" w:hanging="440"/>
        <w:rPr>
          <w:sz w:val="22"/>
        </w:rPr>
      </w:pPr>
      <w:r>
        <w:rPr>
          <w:rFonts w:hint="eastAsia"/>
          <w:sz w:val="22"/>
        </w:rPr>
        <w:t xml:space="preserve">協力　</w:t>
      </w:r>
      <w:r>
        <w:rPr>
          <w:sz w:val="22"/>
        </w:rPr>
        <w:t>JSAF</w:t>
      </w:r>
      <w:r>
        <w:rPr>
          <w:rFonts w:hint="eastAsia"/>
          <w:sz w:val="22"/>
        </w:rPr>
        <w:t>加盟団体三浦外洋セーリングクラブ、小網代ヨットクラブ、</w:t>
      </w:r>
    </w:p>
    <w:p w:rsidR="00AD5B4A" w:rsidRDefault="00AD5B4A" w:rsidP="00AD5B4A">
      <w:pPr>
        <w:tabs>
          <w:tab w:val="left" w:pos="7260"/>
        </w:tabs>
        <w:ind w:leftChars="400" w:left="840" w:rightChars="276" w:right="580" w:firstLineChars="100" w:firstLine="220"/>
        <w:rPr>
          <w:sz w:val="22"/>
        </w:rPr>
      </w:pPr>
      <w:r>
        <w:rPr>
          <w:rFonts w:hint="eastAsia"/>
          <w:sz w:val="22"/>
        </w:rPr>
        <w:t>株式会社リビエラリゾート</w:t>
      </w:r>
    </w:p>
    <w:p w:rsidR="00AD5B4A" w:rsidRDefault="00AD5B4A" w:rsidP="00AD5B4A">
      <w:pPr>
        <w:tabs>
          <w:tab w:val="left" w:pos="7260"/>
        </w:tabs>
        <w:ind w:left="660" w:rightChars="276" w:right="580" w:hangingChars="300" w:hanging="660"/>
        <w:rPr>
          <w:sz w:val="22"/>
        </w:rPr>
      </w:pPr>
    </w:p>
    <w:p w:rsidR="00AD5B4A" w:rsidRPr="00AD5B4A" w:rsidRDefault="00AD5B4A" w:rsidP="00AD5B4A">
      <w:pPr>
        <w:snapToGrid w:val="0"/>
        <w:spacing w:after="227"/>
        <w:ind w:leftChars="100" w:left="210"/>
        <w:rPr>
          <w:rFonts w:ascii="ＭＳ 明朝" w:eastAsia="ＭＳ 明朝" w:hAnsi="ＭＳ 明朝" w:cs="ＭＳ 明朝"/>
          <w:color w:val="FF0000"/>
          <w:sz w:val="24"/>
        </w:rPr>
      </w:pPr>
      <w:r>
        <w:rPr>
          <w:rFonts w:ascii="ＭＳ 明朝" w:eastAsia="ＭＳ 明朝" w:hAnsi="ＭＳ 明朝" w:cs="ＭＳ 明朝" w:hint="eastAsia"/>
          <w:color w:val="FF0000"/>
          <w:sz w:val="24"/>
        </w:rPr>
        <w:t>[NP]の表記は、艇は、他艇の規則違反に対し抗議できないことを意味する。　　これは、規則60.1(a)を変更している。</w:t>
      </w:r>
    </w:p>
    <w:p w:rsidR="00AD5B4A" w:rsidRDefault="00AD5B4A" w:rsidP="00AD5B4A">
      <w:pPr>
        <w:ind w:leftChars="100" w:left="210"/>
        <w:rPr>
          <w:rFonts w:ascii="ＭＳ 明朝" w:eastAsia="ＭＳ 明朝" w:hAnsi="ＭＳ 明朝"/>
          <w:color w:val="FF0000"/>
          <w:sz w:val="24"/>
          <w:szCs w:val="24"/>
        </w:rPr>
      </w:pPr>
      <w:r>
        <w:rPr>
          <w:rFonts w:ascii="ＭＳ 明朝" w:eastAsia="ＭＳ 明朝" w:hAnsi="ＭＳ 明朝" w:hint="eastAsia"/>
          <w:color w:val="FF0000"/>
          <w:sz w:val="24"/>
          <w:szCs w:val="24"/>
        </w:rPr>
        <w:t>[DP]の表記は、その規則の違反に対するペナルティをプロテスト委員会が　裁量により失格より軽減することができることを意味する。　RRS 第２章以外の軽微な規則違反またはプロテスト委員会を納得させる事由がある規則違反も該当する。</w:t>
      </w:r>
    </w:p>
    <w:p w:rsidR="00AD5B4A" w:rsidRDefault="00AD5B4A" w:rsidP="00AD5B4A">
      <w:pPr>
        <w:rPr>
          <w:rFonts w:ascii="ＭＳ 明朝" w:eastAsia="ＭＳ 明朝" w:hAnsi="ＭＳ 明朝"/>
          <w:color w:val="FF0000"/>
          <w:sz w:val="24"/>
          <w:szCs w:val="24"/>
        </w:rPr>
      </w:pPr>
    </w:p>
    <w:p w:rsidR="00AD5B4A" w:rsidRDefault="00AD5B4A" w:rsidP="00AD5B4A">
      <w:pPr>
        <w:rPr>
          <w:rFonts w:ascii="ＭＳ 明朝" w:eastAsia="ＭＳ 明朝" w:hAnsi="ＭＳ 明朝"/>
          <w:sz w:val="24"/>
          <w:szCs w:val="24"/>
        </w:rPr>
      </w:pPr>
      <w:r>
        <w:rPr>
          <w:rFonts w:ascii="ＭＳ 明朝" w:eastAsia="ＭＳ 明朝" w:hAnsi="ＭＳ 明朝" w:hint="eastAsia"/>
          <w:sz w:val="24"/>
          <w:szCs w:val="24"/>
        </w:rPr>
        <w:t>３）以下を</w:t>
      </w:r>
      <w:r w:rsidR="0017590F">
        <w:rPr>
          <w:rFonts w:ascii="ＭＳ 明朝" w:eastAsia="ＭＳ 明朝" w:hAnsi="ＭＳ 明朝" w:hint="eastAsia"/>
          <w:sz w:val="24"/>
          <w:szCs w:val="24"/>
        </w:rPr>
        <w:t>赤字部に</w:t>
      </w:r>
      <w:r>
        <w:rPr>
          <w:rFonts w:ascii="ＭＳ 明朝" w:eastAsia="ＭＳ 明朝" w:hAnsi="ＭＳ 明朝" w:hint="eastAsia"/>
          <w:sz w:val="24"/>
          <w:szCs w:val="24"/>
        </w:rPr>
        <w:t>変更する。</w:t>
      </w:r>
    </w:p>
    <w:p w:rsidR="00AD5B4A" w:rsidRDefault="00AD5B4A" w:rsidP="00AD5B4A">
      <w:pPr>
        <w:rPr>
          <w:rFonts w:ascii="ＭＳ 明朝" w:eastAsia="ＭＳ 明朝" w:hAnsi="ＭＳ 明朝"/>
          <w:sz w:val="24"/>
          <w:szCs w:val="24"/>
        </w:rPr>
      </w:pPr>
      <w:r>
        <w:rPr>
          <w:rFonts w:ascii="ＭＳ 明朝" w:eastAsia="ＭＳ 明朝" w:hAnsi="ＭＳ 明朝" w:hint="eastAsia"/>
          <w:sz w:val="24"/>
          <w:szCs w:val="24"/>
        </w:rPr>
        <w:t xml:space="preserve">　　変更前）４．参加資格</w:t>
      </w:r>
    </w:p>
    <w:p w:rsidR="00AD5B4A" w:rsidRDefault="00AD5B4A" w:rsidP="00AD5B4A">
      <w:pPr>
        <w:rPr>
          <w:rFonts w:ascii="ＭＳ 明朝" w:eastAsia="ＭＳ 明朝" w:hAnsi="ＭＳ 明朝"/>
          <w:sz w:val="24"/>
          <w:szCs w:val="24"/>
        </w:rPr>
      </w:pPr>
      <w:r>
        <w:rPr>
          <w:rFonts w:ascii="ＭＳ 明朝" w:eastAsia="ＭＳ 明朝" w:hAnsi="ＭＳ 明朝" w:hint="eastAsia"/>
          <w:sz w:val="24"/>
          <w:szCs w:val="24"/>
        </w:rPr>
        <w:t xml:space="preserve">　　変更後）４．参加資格</w:t>
      </w:r>
      <w:r w:rsidRPr="0017590F">
        <w:rPr>
          <w:rFonts w:ascii="ＭＳ 明朝" w:eastAsia="ＭＳ 明朝" w:hAnsi="ＭＳ 明朝" w:hint="eastAsia"/>
          <w:color w:val="FF0000"/>
          <w:sz w:val="24"/>
          <w:szCs w:val="24"/>
        </w:rPr>
        <w:t>[NP]</w:t>
      </w:r>
    </w:p>
    <w:p w:rsidR="009F58E4" w:rsidRDefault="009F58E4" w:rsidP="00AD5B4A">
      <w:pPr>
        <w:rPr>
          <w:rFonts w:ascii="ＭＳ 明朝" w:eastAsia="ＭＳ 明朝" w:hAnsi="ＭＳ 明朝"/>
          <w:sz w:val="24"/>
          <w:szCs w:val="24"/>
        </w:rPr>
      </w:pPr>
    </w:p>
    <w:p w:rsidR="009F58E4" w:rsidRDefault="009F58E4" w:rsidP="00AD5B4A">
      <w:pPr>
        <w:rPr>
          <w:rFonts w:ascii="ＭＳ 明朝" w:eastAsia="ＭＳ 明朝" w:hAnsi="ＭＳ 明朝"/>
          <w:sz w:val="24"/>
          <w:szCs w:val="24"/>
        </w:rPr>
      </w:pPr>
      <w:r>
        <w:rPr>
          <w:rFonts w:ascii="ＭＳ 明朝" w:eastAsia="ＭＳ 明朝" w:hAnsi="ＭＳ 明朝" w:hint="eastAsia"/>
          <w:sz w:val="24"/>
          <w:szCs w:val="24"/>
        </w:rPr>
        <w:t>４）以下を</w:t>
      </w:r>
      <w:r w:rsidR="0017590F">
        <w:rPr>
          <w:rFonts w:ascii="ＭＳ 明朝" w:eastAsia="ＭＳ 明朝" w:hAnsi="ＭＳ 明朝" w:hint="eastAsia"/>
          <w:sz w:val="24"/>
          <w:szCs w:val="24"/>
        </w:rPr>
        <w:t>赤字部に</w:t>
      </w:r>
      <w:r>
        <w:rPr>
          <w:rFonts w:ascii="ＭＳ 明朝" w:eastAsia="ＭＳ 明朝" w:hAnsi="ＭＳ 明朝" w:hint="eastAsia"/>
          <w:sz w:val="24"/>
          <w:szCs w:val="24"/>
        </w:rPr>
        <w:t>変更する。</w:t>
      </w:r>
    </w:p>
    <w:p w:rsidR="009F58E4" w:rsidRPr="009F58E4" w:rsidRDefault="009F58E4" w:rsidP="009F58E4">
      <w:pPr>
        <w:tabs>
          <w:tab w:val="left" w:pos="7260"/>
        </w:tabs>
        <w:ind w:rightChars="276" w:right="580"/>
        <w:rPr>
          <w:rFonts w:ascii="ＭＳ 明朝" w:eastAsia="ＭＳ 明朝" w:hAnsi="ＭＳ 明朝"/>
          <w:sz w:val="24"/>
          <w:szCs w:val="24"/>
        </w:rPr>
      </w:pPr>
      <w:r>
        <w:rPr>
          <w:rFonts w:ascii="ＭＳ 明朝" w:eastAsia="ＭＳ 明朝" w:hAnsi="ＭＳ 明朝" w:hint="eastAsia"/>
          <w:sz w:val="24"/>
          <w:szCs w:val="24"/>
        </w:rPr>
        <w:t xml:space="preserve">　　変更前）</w:t>
      </w:r>
      <w:r>
        <w:rPr>
          <w:rFonts w:hint="eastAsia"/>
          <w:sz w:val="22"/>
        </w:rPr>
        <w:t>６</w:t>
      </w:r>
      <w:r>
        <w:rPr>
          <w:sz w:val="22"/>
        </w:rPr>
        <w:t xml:space="preserve">. </w:t>
      </w:r>
      <w:r>
        <w:rPr>
          <w:rFonts w:hint="eastAsia"/>
          <w:sz w:val="22"/>
        </w:rPr>
        <w:t>責任の所在</w:t>
      </w:r>
    </w:p>
    <w:p w:rsidR="009F58E4" w:rsidRDefault="009F58E4" w:rsidP="009F58E4">
      <w:pPr>
        <w:ind w:left="1760" w:hangingChars="800" w:hanging="1760"/>
      </w:pPr>
      <w:r>
        <w:rPr>
          <w:rFonts w:hint="eastAsia"/>
          <w:sz w:val="22"/>
        </w:rPr>
        <w:t xml:space="preserve">　　　　　　　　</w:t>
      </w:r>
      <w:r>
        <w:rPr>
          <w:rFonts w:hint="eastAsia"/>
        </w:rPr>
        <w:t>レース参加艇の乗員および艇体の安全若しくは事故（死亡・傷害・沈没・損傷等）については・・・・・・・・・・またレースを続けるかどうかについての艇の決定の責任はその艇のみにある。</w:t>
      </w:r>
      <w:r w:rsidRPr="009F58E4">
        <w:rPr>
          <w:rFonts w:hint="eastAsia"/>
        </w:rPr>
        <w:t>（</w:t>
      </w:r>
      <w:r w:rsidRPr="009F58E4">
        <w:t>RRS.</w:t>
      </w:r>
      <w:r w:rsidRPr="009F58E4">
        <w:rPr>
          <w:rFonts w:hint="eastAsia"/>
        </w:rPr>
        <w:t>４）</w:t>
      </w:r>
    </w:p>
    <w:p w:rsidR="009F58E4" w:rsidRDefault="009F58E4" w:rsidP="00AD5B4A">
      <w:pPr>
        <w:rPr>
          <w:rFonts w:ascii="ＭＳ 明朝" w:eastAsia="ＭＳ 明朝" w:hAnsi="ＭＳ 明朝"/>
          <w:sz w:val="24"/>
          <w:szCs w:val="24"/>
        </w:rPr>
      </w:pPr>
    </w:p>
    <w:p w:rsidR="009F58E4" w:rsidRPr="009F58E4" w:rsidRDefault="00AD5B4A" w:rsidP="009F58E4">
      <w:pPr>
        <w:tabs>
          <w:tab w:val="left" w:pos="7260"/>
        </w:tabs>
        <w:ind w:rightChars="276" w:right="580"/>
        <w:rPr>
          <w:rFonts w:ascii="ＭＳ 明朝" w:eastAsia="ＭＳ 明朝" w:hAnsi="ＭＳ 明朝"/>
          <w:sz w:val="24"/>
          <w:szCs w:val="24"/>
        </w:rPr>
      </w:pPr>
      <w:r>
        <w:rPr>
          <w:rFonts w:ascii="ＭＳ 明朝" w:eastAsia="ＭＳ 明朝" w:hAnsi="ＭＳ 明朝" w:hint="eastAsia"/>
          <w:sz w:val="24"/>
          <w:szCs w:val="24"/>
        </w:rPr>
        <w:t xml:space="preserve">　</w:t>
      </w:r>
      <w:r w:rsidR="009F58E4">
        <w:rPr>
          <w:rFonts w:ascii="ＭＳ 明朝" w:eastAsia="ＭＳ 明朝" w:hAnsi="ＭＳ 明朝" w:hint="eastAsia"/>
          <w:sz w:val="24"/>
          <w:szCs w:val="24"/>
        </w:rPr>
        <w:t xml:space="preserve">　変更後）</w:t>
      </w:r>
      <w:r w:rsidR="009F58E4">
        <w:rPr>
          <w:rFonts w:hint="eastAsia"/>
          <w:sz w:val="22"/>
        </w:rPr>
        <w:t>６</w:t>
      </w:r>
      <w:r w:rsidR="009F58E4">
        <w:rPr>
          <w:sz w:val="22"/>
        </w:rPr>
        <w:t xml:space="preserve">. </w:t>
      </w:r>
      <w:r w:rsidR="009F58E4">
        <w:rPr>
          <w:rFonts w:hint="eastAsia"/>
          <w:sz w:val="22"/>
        </w:rPr>
        <w:t>責任の所在</w:t>
      </w:r>
    </w:p>
    <w:p w:rsidR="009F58E4" w:rsidRDefault="009F58E4" w:rsidP="009F58E4">
      <w:pPr>
        <w:ind w:left="1760" w:hangingChars="800" w:hanging="1760"/>
      </w:pPr>
      <w:r>
        <w:rPr>
          <w:rFonts w:hint="eastAsia"/>
          <w:sz w:val="22"/>
        </w:rPr>
        <w:t xml:space="preserve">　　　　　　　　</w:t>
      </w:r>
      <w:r>
        <w:rPr>
          <w:rFonts w:hint="eastAsia"/>
        </w:rPr>
        <w:t>レース参加艇の乗員および艇体の安全若しくは事故（死亡・傷害・沈没・損傷等）については・・・・・・・・・・またレースを続けるかどうかについての艇の決定の責任はその艇のみにある。</w:t>
      </w:r>
      <w:r w:rsidRPr="0017590F">
        <w:rPr>
          <w:rFonts w:hint="eastAsia"/>
          <w:color w:val="FF0000"/>
        </w:rPr>
        <w:t>（</w:t>
      </w:r>
      <w:r w:rsidRPr="0017590F">
        <w:rPr>
          <w:color w:val="FF0000"/>
        </w:rPr>
        <w:t>RRS.</w:t>
      </w:r>
      <w:r w:rsidRPr="0017590F">
        <w:rPr>
          <w:rFonts w:hint="eastAsia"/>
          <w:color w:val="FF0000"/>
        </w:rPr>
        <w:t>3</w:t>
      </w:r>
      <w:r w:rsidRPr="0017590F">
        <w:rPr>
          <w:rFonts w:hint="eastAsia"/>
          <w:color w:val="FF0000"/>
        </w:rPr>
        <w:t>）</w:t>
      </w:r>
    </w:p>
    <w:p w:rsidR="00AD5B4A" w:rsidRDefault="009F58E4" w:rsidP="00AD5B4A">
      <w:pPr>
        <w:rPr>
          <w:rFonts w:ascii="ＭＳ 明朝" w:eastAsia="ＭＳ 明朝" w:hAnsi="ＭＳ 明朝"/>
          <w:sz w:val="24"/>
          <w:szCs w:val="24"/>
        </w:rPr>
      </w:pPr>
      <w:r>
        <w:rPr>
          <w:rFonts w:ascii="ＭＳ 明朝" w:eastAsia="ＭＳ 明朝" w:hAnsi="ＭＳ 明朝" w:hint="eastAsia"/>
          <w:sz w:val="24"/>
          <w:szCs w:val="24"/>
        </w:rPr>
        <w:lastRenderedPageBreak/>
        <w:t>５）項目14</w:t>
      </w:r>
      <w:r w:rsidR="004B6AD1">
        <w:rPr>
          <w:rFonts w:ascii="ＭＳ 明朝" w:eastAsia="ＭＳ 明朝" w:hAnsi="ＭＳ 明朝" w:hint="eastAsia"/>
          <w:sz w:val="24"/>
          <w:szCs w:val="24"/>
        </w:rPr>
        <w:t>．を以下の赤字部に変更</w:t>
      </w:r>
      <w:r>
        <w:rPr>
          <w:rFonts w:ascii="ＭＳ 明朝" w:eastAsia="ＭＳ 明朝" w:hAnsi="ＭＳ 明朝" w:hint="eastAsia"/>
          <w:sz w:val="24"/>
          <w:szCs w:val="24"/>
        </w:rPr>
        <w:t>し、以降の項目番号を1番づつずらす。</w:t>
      </w:r>
    </w:p>
    <w:p w:rsidR="004B6AD1" w:rsidRDefault="009F58E4" w:rsidP="004B6AD1">
      <w:pPr>
        <w:tabs>
          <w:tab w:val="left" w:pos="7260"/>
        </w:tabs>
        <w:ind w:rightChars="276" w:right="580"/>
        <w:rPr>
          <w:rFonts w:ascii="ＭＳ 明朝" w:eastAsia="ＭＳ 明朝" w:hAnsi="ＭＳ 明朝" w:hint="eastAsia"/>
          <w:sz w:val="24"/>
          <w:szCs w:val="24"/>
        </w:rPr>
      </w:pPr>
      <w:r>
        <w:rPr>
          <w:rFonts w:ascii="ＭＳ 明朝" w:eastAsia="ＭＳ 明朝" w:hAnsi="ＭＳ 明朝" w:hint="eastAsia"/>
          <w:sz w:val="24"/>
          <w:szCs w:val="24"/>
        </w:rPr>
        <w:t xml:space="preserve">　</w:t>
      </w:r>
      <w:r w:rsidR="004B6AD1">
        <w:rPr>
          <w:rFonts w:ascii="ＭＳ 明朝" w:eastAsia="ＭＳ 明朝" w:hAnsi="ＭＳ 明朝" w:hint="eastAsia"/>
          <w:sz w:val="24"/>
          <w:szCs w:val="24"/>
        </w:rPr>
        <w:t>変更後）</w:t>
      </w:r>
      <w:r>
        <w:rPr>
          <w:rFonts w:ascii="ＭＳ 明朝" w:eastAsia="ＭＳ 明朝" w:hAnsi="ＭＳ 明朝" w:hint="eastAsia"/>
          <w:sz w:val="24"/>
          <w:szCs w:val="24"/>
        </w:rPr>
        <w:t xml:space="preserve">　</w:t>
      </w:r>
    </w:p>
    <w:p w:rsidR="004B6AD1" w:rsidRPr="004B6AD1" w:rsidRDefault="004B6AD1" w:rsidP="004B6AD1">
      <w:pPr>
        <w:tabs>
          <w:tab w:val="left" w:pos="7260"/>
        </w:tabs>
        <w:ind w:rightChars="276" w:right="580" w:firstLineChars="100" w:firstLine="220"/>
        <w:rPr>
          <w:color w:val="FF0000"/>
          <w:sz w:val="22"/>
        </w:rPr>
      </w:pPr>
      <w:r w:rsidRPr="004B6AD1">
        <w:rPr>
          <w:rFonts w:hint="eastAsia"/>
          <w:color w:val="FF0000"/>
          <w:sz w:val="22"/>
        </w:rPr>
        <w:t>14</w:t>
      </w:r>
      <w:r w:rsidRPr="004B6AD1">
        <w:rPr>
          <w:color w:val="FF0000"/>
          <w:sz w:val="22"/>
        </w:rPr>
        <w:t>.</w:t>
      </w:r>
      <w:r w:rsidRPr="004B6AD1">
        <w:rPr>
          <w:rFonts w:hint="eastAsia"/>
          <w:color w:val="FF0000"/>
          <w:sz w:val="22"/>
        </w:rPr>
        <w:t>ペナルティ方式</w:t>
      </w:r>
    </w:p>
    <w:p w:rsidR="004B6AD1" w:rsidRPr="004B6AD1" w:rsidRDefault="004B6AD1" w:rsidP="004B6AD1">
      <w:pPr>
        <w:tabs>
          <w:tab w:val="left" w:pos="7260"/>
        </w:tabs>
        <w:ind w:rightChars="276" w:right="580"/>
        <w:rPr>
          <w:color w:val="FF0000"/>
          <w:sz w:val="22"/>
        </w:rPr>
      </w:pPr>
      <w:r w:rsidRPr="004B6AD1">
        <w:rPr>
          <w:rFonts w:hint="eastAsia"/>
          <w:color w:val="FF0000"/>
          <w:sz w:val="22"/>
        </w:rPr>
        <w:t xml:space="preserve">　　帆走指示書に規定する。</w:t>
      </w:r>
    </w:p>
    <w:p w:rsidR="004B6AD1" w:rsidRPr="004B6AD1" w:rsidRDefault="004B6AD1" w:rsidP="004B6AD1">
      <w:pPr>
        <w:tabs>
          <w:tab w:val="left" w:pos="7260"/>
        </w:tabs>
        <w:ind w:rightChars="276" w:right="580"/>
        <w:rPr>
          <w:color w:val="FF0000"/>
          <w:sz w:val="22"/>
        </w:rPr>
      </w:pPr>
    </w:p>
    <w:p w:rsidR="004B6AD1" w:rsidRDefault="004B6AD1" w:rsidP="004B6AD1">
      <w:pPr>
        <w:tabs>
          <w:tab w:val="left" w:pos="7260"/>
        </w:tabs>
        <w:ind w:rightChars="276" w:right="580" w:firstLineChars="100" w:firstLine="220"/>
        <w:rPr>
          <w:sz w:val="22"/>
        </w:rPr>
      </w:pPr>
      <w:r w:rsidRPr="004B6AD1">
        <w:rPr>
          <w:color w:val="FF0000"/>
          <w:sz w:val="22"/>
        </w:rPr>
        <w:t>15</w:t>
      </w:r>
      <w:r>
        <w:rPr>
          <w:rFonts w:hint="eastAsia"/>
          <w:sz w:val="22"/>
        </w:rPr>
        <w:t>．賞</w:t>
      </w:r>
    </w:p>
    <w:p w:rsidR="004B6AD1" w:rsidRDefault="004B6AD1" w:rsidP="004B6AD1">
      <w:pPr>
        <w:tabs>
          <w:tab w:val="left" w:pos="7260"/>
        </w:tabs>
        <w:ind w:leftChars="200" w:left="640" w:rightChars="276" w:right="580" w:hangingChars="100" w:hanging="220"/>
        <w:rPr>
          <w:sz w:val="22"/>
        </w:rPr>
      </w:pPr>
      <w:r>
        <w:rPr>
          <w:rFonts w:hint="eastAsia"/>
          <w:sz w:val="22"/>
        </w:rPr>
        <w:t>＊</w:t>
      </w:r>
      <w:r>
        <w:rPr>
          <w:sz w:val="22"/>
        </w:rPr>
        <w:t>IRC</w:t>
      </w:r>
      <w:r>
        <w:rPr>
          <w:rFonts w:hint="eastAsia"/>
          <w:sz w:val="22"/>
        </w:rPr>
        <w:t>ディビジョン　　　　　　各クラス　１位、２位、３位　　エントリー数により変更有り</w:t>
      </w:r>
    </w:p>
    <w:p w:rsidR="004B6AD1" w:rsidRDefault="004B6AD1" w:rsidP="004B6AD1">
      <w:pPr>
        <w:tabs>
          <w:tab w:val="left" w:pos="7260"/>
        </w:tabs>
        <w:ind w:leftChars="200" w:left="640" w:rightChars="276" w:right="580" w:hangingChars="100" w:hanging="220"/>
        <w:rPr>
          <w:sz w:val="22"/>
        </w:rPr>
      </w:pPr>
      <w:r>
        <w:rPr>
          <w:rFonts w:hint="eastAsia"/>
          <w:sz w:val="22"/>
        </w:rPr>
        <w:t>＊</w:t>
      </w:r>
      <w:r>
        <w:rPr>
          <w:sz w:val="22"/>
        </w:rPr>
        <w:t>ORC</w:t>
      </w:r>
      <w:r>
        <w:rPr>
          <w:rFonts w:hint="eastAsia"/>
          <w:sz w:val="22"/>
        </w:rPr>
        <w:t xml:space="preserve">ディビジョン　　　　　</w:t>
      </w:r>
      <w:r>
        <w:rPr>
          <w:sz w:val="22"/>
        </w:rPr>
        <w:t xml:space="preserve"> </w:t>
      </w:r>
      <w:r>
        <w:rPr>
          <w:rFonts w:hint="eastAsia"/>
          <w:sz w:val="22"/>
        </w:rPr>
        <w:t>１位、２位、</w:t>
      </w:r>
      <w:r>
        <w:rPr>
          <w:sz w:val="22"/>
        </w:rPr>
        <w:t>3</w:t>
      </w:r>
      <w:r>
        <w:rPr>
          <w:rFonts w:hint="eastAsia"/>
          <w:sz w:val="22"/>
        </w:rPr>
        <w:t>位　、　エントリー数により変更有り</w:t>
      </w:r>
    </w:p>
    <w:p w:rsidR="004B6AD1" w:rsidRDefault="004B6AD1" w:rsidP="004B6AD1">
      <w:pPr>
        <w:tabs>
          <w:tab w:val="left" w:pos="7260"/>
        </w:tabs>
        <w:ind w:rightChars="276" w:right="580" w:firstLineChars="200" w:firstLine="440"/>
        <w:rPr>
          <w:sz w:val="22"/>
        </w:rPr>
      </w:pPr>
      <w:r>
        <w:rPr>
          <w:rFonts w:hint="eastAsia"/>
          <w:sz w:val="22"/>
        </w:rPr>
        <w:t>＊シーボニアレーティング・ディビジョン</w:t>
      </w:r>
      <w:r>
        <w:rPr>
          <w:sz w:val="22"/>
        </w:rPr>
        <w:t>A</w:t>
      </w:r>
      <w:r>
        <w:rPr>
          <w:rFonts w:hint="eastAsia"/>
          <w:sz w:val="22"/>
        </w:rPr>
        <w:t xml:space="preserve">　</w:t>
      </w:r>
      <w:bookmarkStart w:id="1" w:name="_Hlk74228722"/>
      <w:r>
        <w:rPr>
          <w:rFonts w:hint="eastAsia"/>
          <w:sz w:val="22"/>
        </w:rPr>
        <w:t>各クラス</w:t>
      </w:r>
      <w:bookmarkEnd w:id="1"/>
      <w:r>
        <w:rPr>
          <w:rFonts w:hint="eastAsia"/>
          <w:sz w:val="22"/>
        </w:rPr>
        <w:t xml:space="preserve">　１位～３位　</w:t>
      </w:r>
    </w:p>
    <w:p w:rsidR="004B6AD1" w:rsidRDefault="004B6AD1" w:rsidP="004B6AD1">
      <w:pPr>
        <w:tabs>
          <w:tab w:val="left" w:pos="7260"/>
        </w:tabs>
        <w:ind w:rightChars="276" w:right="580" w:firstLineChars="200" w:firstLine="440"/>
        <w:rPr>
          <w:sz w:val="22"/>
        </w:rPr>
      </w:pPr>
      <w:r>
        <w:rPr>
          <w:rFonts w:hint="eastAsia"/>
          <w:sz w:val="22"/>
        </w:rPr>
        <w:t>＊シーボニアレーティング・ディビジョン</w:t>
      </w:r>
      <w:r>
        <w:rPr>
          <w:sz w:val="22"/>
        </w:rPr>
        <w:t>B</w:t>
      </w:r>
      <w:r>
        <w:rPr>
          <w:rFonts w:hint="eastAsia"/>
          <w:sz w:val="22"/>
        </w:rPr>
        <w:t xml:space="preserve">　各クラス　１位～３位　</w:t>
      </w:r>
    </w:p>
    <w:p w:rsidR="004B6AD1" w:rsidRDefault="004B6AD1" w:rsidP="004B6AD1">
      <w:pPr>
        <w:tabs>
          <w:tab w:val="left" w:pos="7260"/>
        </w:tabs>
        <w:ind w:leftChars="200" w:left="640" w:rightChars="276" w:right="580" w:hangingChars="100" w:hanging="220"/>
        <w:rPr>
          <w:sz w:val="22"/>
        </w:rPr>
      </w:pPr>
      <w:r>
        <w:rPr>
          <w:rFonts w:hint="eastAsia"/>
          <w:sz w:val="22"/>
        </w:rPr>
        <w:t>＊クラシックボートクラス　シーボニアレーティングディビジョン</w:t>
      </w:r>
      <w:r>
        <w:rPr>
          <w:sz w:val="22"/>
        </w:rPr>
        <w:t>A</w:t>
      </w:r>
      <w:r>
        <w:rPr>
          <w:rFonts w:hint="eastAsia"/>
          <w:sz w:val="22"/>
        </w:rPr>
        <w:t>・</w:t>
      </w:r>
      <w:r>
        <w:rPr>
          <w:sz w:val="22"/>
        </w:rPr>
        <w:t>B</w:t>
      </w:r>
      <w:r>
        <w:rPr>
          <w:rFonts w:hint="eastAsia"/>
          <w:sz w:val="22"/>
        </w:rPr>
        <w:t>各クラス</w:t>
      </w:r>
      <w:r>
        <w:rPr>
          <w:sz w:val="22"/>
        </w:rPr>
        <w:t>1</w:t>
      </w:r>
      <w:r>
        <w:rPr>
          <w:rFonts w:hint="eastAsia"/>
          <w:sz w:val="22"/>
        </w:rPr>
        <w:t>位</w:t>
      </w:r>
    </w:p>
    <w:p w:rsidR="004B6AD1" w:rsidRDefault="004B6AD1" w:rsidP="004B6AD1">
      <w:pPr>
        <w:tabs>
          <w:tab w:val="left" w:pos="7260"/>
        </w:tabs>
        <w:ind w:leftChars="200" w:left="640" w:rightChars="276" w:right="580" w:hangingChars="100" w:hanging="220"/>
        <w:rPr>
          <w:sz w:val="22"/>
        </w:rPr>
      </w:pPr>
      <w:r>
        <w:rPr>
          <w:rFonts w:hint="eastAsia"/>
          <w:sz w:val="22"/>
        </w:rPr>
        <w:t>＊レース結果は確定次第ホームページに掲載、大会本部クラブ事務局公式掲示板に掲出する。</w:t>
      </w:r>
    </w:p>
    <w:p w:rsidR="004B6AD1" w:rsidRDefault="004B6AD1" w:rsidP="004B6AD1">
      <w:pPr>
        <w:tabs>
          <w:tab w:val="left" w:pos="7260"/>
        </w:tabs>
        <w:ind w:rightChars="276" w:right="580" w:firstLineChars="200" w:firstLine="440"/>
        <w:rPr>
          <w:sz w:val="22"/>
        </w:rPr>
      </w:pPr>
      <w:r>
        <w:rPr>
          <w:rFonts w:hint="eastAsia"/>
          <w:sz w:val="22"/>
        </w:rPr>
        <w:t>＊賞は後日対象艇の代表者宛に届ける。</w:t>
      </w:r>
    </w:p>
    <w:p w:rsidR="004B6AD1" w:rsidRDefault="004B6AD1" w:rsidP="004B6AD1">
      <w:pPr>
        <w:tabs>
          <w:tab w:val="left" w:pos="7260"/>
        </w:tabs>
        <w:ind w:rightChars="276" w:right="580"/>
        <w:rPr>
          <w:strike/>
          <w:sz w:val="22"/>
        </w:rPr>
      </w:pPr>
    </w:p>
    <w:p w:rsidR="004B6AD1" w:rsidRDefault="004B6AD1" w:rsidP="004B6AD1">
      <w:pPr>
        <w:tabs>
          <w:tab w:val="left" w:pos="7260"/>
        </w:tabs>
        <w:ind w:rightChars="276" w:right="580" w:firstLineChars="100" w:firstLine="220"/>
        <w:rPr>
          <w:sz w:val="22"/>
        </w:rPr>
      </w:pPr>
      <w:r w:rsidRPr="004B6AD1">
        <w:rPr>
          <w:color w:val="FF0000"/>
          <w:sz w:val="22"/>
        </w:rPr>
        <w:t>16</w:t>
      </w:r>
      <w:r>
        <w:rPr>
          <w:sz w:val="22"/>
        </w:rPr>
        <w:t>.</w:t>
      </w:r>
      <w:r>
        <w:rPr>
          <w:rFonts w:hint="eastAsia"/>
          <w:sz w:val="22"/>
        </w:rPr>
        <w:t>表彰式・パーティーは行わない。</w:t>
      </w:r>
    </w:p>
    <w:p w:rsidR="004B6AD1" w:rsidRDefault="004B6AD1" w:rsidP="004B6AD1">
      <w:pPr>
        <w:tabs>
          <w:tab w:val="left" w:pos="7260"/>
        </w:tabs>
        <w:ind w:rightChars="276" w:right="580"/>
        <w:rPr>
          <w:sz w:val="22"/>
        </w:rPr>
      </w:pPr>
      <w:r>
        <w:rPr>
          <w:sz w:val="22"/>
        </w:rPr>
        <w:t xml:space="preserve"> </w:t>
      </w:r>
      <w:r>
        <w:rPr>
          <w:rFonts w:hint="eastAsia"/>
          <w:sz w:val="22"/>
        </w:rPr>
        <w:t xml:space="preserve">　　</w:t>
      </w:r>
      <w:r>
        <w:rPr>
          <w:sz w:val="22"/>
        </w:rPr>
        <w:t xml:space="preserve"> </w:t>
      </w:r>
    </w:p>
    <w:p w:rsidR="004B6AD1" w:rsidRDefault="004B6AD1" w:rsidP="004B6AD1">
      <w:pPr>
        <w:tabs>
          <w:tab w:val="left" w:pos="7260"/>
        </w:tabs>
        <w:ind w:rightChars="276" w:right="580" w:firstLineChars="100" w:firstLine="220"/>
        <w:rPr>
          <w:sz w:val="22"/>
        </w:rPr>
      </w:pPr>
      <w:r w:rsidRPr="004B6AD1">
        <w:rPr>
          <w:color w:val="FF0000"/>
          <w:sz w:val="22"/>
        </w:rPr>
        <w:t>17</w:t>
      </w:r>
      <w:r>
        <w:rPr>
          <w:sz w:val="22"/>
        </w:rPr>
        <w:t>.</w:t>
      </w:r>
      <w:r>
        <w:rPr>
          <w:rFonts w:hint="eastAsia"/>
          <w:sz w:val="22"/>
        </w:rPr>
        <w:t>問い合わせ</w:t>
      </w:r>
    </w:p>
    <w:p w:rsidR="004B6AD1" w:rsidRDefault="004B6AD1" w:rsidP="004B6AD1">
      <w:pPr>
        <w:tabs>
          <w:tab w:val="left" w:pos="7260"/>
        </w:tabs>
        <w:ind w:leftChars="100" w:left="210" w:rightChars="276" w:right="580" w:firstLineChars="100" w:firstLine="220"/>
        <w:rPr>
          <w:sz w:val="22"/>
        </w:rPr>
      </w:pPr>
      <w:r>
        <w:rPr>
          <w:rFonts w:hint="eastAsia"/>
          <w:sz w:val="22"/>
        </w:rPr>
        <w:t>問い合わせは</w:t>
      </w:r>
      <w:r>
        <w:rPr>
          <w:sz w:val="22"/>
        </w:rPr>
        <w:t>e-mail:</w:t>
      </w:r>
      <w:r>
        <w:rPr>
          <w:rFonts w:hint="eastAsia"/>
          <w:sz w:val="22"/>
        </w:rPr>
        <w:t xml:space="preserve">　</w:t>
      </w:r>
      <w:bookmarkStart w:id="2" w:name="_Hlk74597376"/>
      <w:r>
        <w:rPr>
          <w:sz w:val="22"/>
        </w:rPr>
        <w:t>sagamiwan@</w:t>
      </w:r>
      <w:r>
        <w:rPr>
          <w:sz w:val="24"/>
          <w:szCs w:val="24"/>
        </w:rPr>
        <w:t>seabornia.org</w:t>
      </w:r>
      <w:bookmarkEnd w:id="2"/>
      <w:r>
        <w:rPr>
          <w:sz w:val="24"/>
          <w:szCs w:val="24"/>
        </w:rPr>
        <w:t xml:space="preserve"> </w:t>
      </w:r>
      <w:r>
        <w:rPr>
          <w:rFonts w:hint="eastAsia"/>
          <w:sz w:val="22"/>
        </w:rPr>
        <w:t>件名：相模湾オープン（艇名）</w:t>
      </w:r>
    </w:p>
    <w:p w:rsidR="004B6AD1" w:rsidRDefault="004B6AD1" w:rsidP="004B6AD1">
      <w:pPr>
        <w:tabs>
          <w:tab w:val="left" w:pos="7370"/>
        </w:tabs>
        <w:ind w:rightChars="226" w:right="475" w:firstLineChars="200" w:firstLine="440"/>
        <w:rPr>
          <w:b/>
          <w:sz w:val="22"/>
          <w:szCs w:val="21"/>
        </w:rPr>
      </w:pPr>
      <w:r>
        <w:rPr>
          <w:sz w:val="22"/>
        </w:rPr>
        <w:t>FAX</w:t>
      </w:r>
      <w:r>
        <w:rPr>
          <w:rFonts w:hint="eastAsia"/>
          <w:sz w:val="22"/>
        </w:rPr>
        <w:t>、電話での問い合わせは行っていない。</w:t>
      </w:r>
    </w:p>
    <w:p w:rsidR="004B6AD1" w:rsidRDefault="004B6AD1" w:rsidP="004B6AD1">
      <w:pPr>
        <w:tabs>
          <w:tab w:val="left" w:pos="7370"/>
        </w:tabs>
        <w:ind w:rightChars="226" w:right="475"/>
        <w:rPr>
          <w:sz w:val="22"/>
        </w:rPr>
      </w:pPr>
    </w:p>
    <w:p w:rsidR="004B6AD1" w:rsidRDefault="004B6AD1" w:rsidP="004B6AD1">
      <w:pPr>
        <w:tabs>
          <w:tab w:val="left" w:pos="7370"/>
        </w:tabs>
        <w:ind w:rightChars="226" w:right="475" w:firstLineChars="100" w:firstLine="220"/>
        <w:rPr>
          <w:sz w:val="22"/>
        </w:rPr>
      </w:pPr>
      <w:r w:rsidRPr="004B6AD1">
        <w:rPr>
          <w:color w:val="FF0000"/>
          <w:sz w:val="22"/>
        </w:rPr>
        <w:t>18</w:t>
      </w:r>
      <w:r>
        <w:rPr>
          <w:sz w:val="22"/>
        </w:rPr>
        <w:t>.</w:t>
      </w:r>
      <w:r>
        <w:rPr>
          <w:rFonts w:hint="eastAsia"/>
          <w:sz w:val="22"/>
        </w:rPr>
        <w:t>遠方より参加の方へ。</w:t>
      </w:r>
    </w:p>
    <w:p w:rsidR="004B6AD1" w:rsidRDefault="004B6AD1" w:rsidP="004B6AD1">
      <w:pPr>
        <w:tabs>
          <w:tab w:val="left" w:pos="7260"/>
        </w:tabs>
        <w:ind w:rightChars="276" w:right="580" w:firstLineChars="100" w:firstLine="220"/>
        <w:rPr>
          <w:sz w:val="22"/>
        </w:rPr>
      </w:pPr>
      <w:r>
        <w:rPr>
          <w:rFonts w:hint="eastAsia"/>
          <w:sz w:val="22"/>
        </w:rPr>
        <w:t>本年はビジターバースの用意はないため、レース前後の停泊地は参加艇の責任で確保すること。</w:t>
      </w:r>
    </w:p>
    <w:p w:rsidR="004B6AD1" w:rsidRDefault="004B6AD1" w:rsidP="004B6AD1">
      <w:pPr>
        <w:tabs>
          <w:tab w:val="left" w:pos="7260"/>
        </w:tabs>
        <w:ind w:rightChars="276" w:right="580" w:firstLineChars="200" w:firstLine="440"/>
        <w:rPr>
          <w:sz w:val="22"/>
        </w:rPr>
      </w:pPr>
    </w:p>
    <w:p w:rsidR="004B6AD1" w:rsidRDefault="004B6AD1" w:rsidP="004B6AD1">
      <w:pPr>
        <w:tabs>
          <w:tab w:val="left" w:pos="7260"/>
        </w:tabs>
        <w:ind w:rightChars="276" w:right="580" w:firstLineChars="200" w:firstLine="440"/>
        <w:rPr>
          <w:sz w:val="22"/>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984"/>
      </w:tblGrid>
      <w:tr w:rsidR="004B6AD1" w:rsidTr="004B6AD1">
        <w:trPr>
          <w:trHeight w:val="1044"/>
        </w:trPr>
        <w:tc>
          <w:tcPr>
            <w:tcW w:w="8984" w:type="dxa"/>
            <w:tcBorders>
              <w:top w:val="single" w:sz="4" w:space="0" w:color="auto"/>
              <w:left w:val="single" w:sz="4" w:space="0" w:color="auto"/>
              <w:bottom w:val="single" w:sz="4" w:space="0" w:color="auto"/>
              <w:right w:val="single" w:sz="4" w:space="0" w:color="auto"/>
            </w:tcBorders>
            <w:hideMark/>
          </w:tcPr>
          <w:p w:rsidR="004B6AD1" w:rsidRDefault="004B6AD1">
            <w:pPr>
              <w:tabs>
                <w:tab w:val="left" w:pos="7260"/>
              </w:tabs>
              <w:ind w:leftChars="200" w:left="860" w:rightChars="276" w:right="580" w:hangingChars="200" w:hanging="440"/>
              <w:rPr>
                <w:rFonts w:eastAsia="ＭＳ Ｐ明朝" w:cs="Times New Roman"/>
                <w:sz w:val="22"/>
                <w:szCs w:val="21"/>
              </w:rPr>
            </w:pPr>
            <w:r>
              <w:rPr>
                <w:rFonts w:hint="eastAsia"/>
                <w:sz w:val="22"/>
              </w:rPr>
              <w:t>■シーボニアヨットクラブは、メンバーを募集しております。お気軽にお問い合わせ下さい。</w:t>
            </w:r>
          </w:p>
          <w:p w:rsidR="004B6AD1" w:rsidRDefault="004B6AD1">
            <w:pPr>
              <w:tabs>
                <w:tab w:val="left" w:pos="7260"/>
              </w:tabs>
              <w:ind w:leftChars="200" w:left="860" w:rightChars="276" w:right="580" w:hangingChars="200" w:hanging="440"/>
              <w:rPr>
                <w:sz w:val="22"/>
              </w:rPr>
            </w:pPr>
            <w:r>
              <w:rPr>
                <w:rFonts w:hint="eastAsia"/>
                <w:sz w:val="22"/>
              </w:rPr>
              <w:t xml:space="preserve">　　　　艇置き費用の割引など特典も多くあります。</w:t>
            </w:r>
            <w:r>
              <w:rPr>
                <w:sz w:val="22"/>
              </w:rPr>
              <w:t>http://www.seabornia.org/</w:t>
            </w:r>
          </w:p>
          <w:p w:rsidR="004B6AD1" w:rsidRDefault="004B6AD1">
            <w:pPr>
              <w:tabs>
                <w:tab w:val="left" w:pos="7260"/>
              </w:tabs>
              <w:ind w:leftChars="200" w:left="860" w:rightChars="276" w:right="580" w:hangingChars="200" w:hanging="440"/>
              <w:rPr>
                <w:rFonts w:eastAsia="ＭＳ Ｐ明朝"/>
                <w:sz w:val="22"/>
                <w:szCs w:val="21"/>
              </w:rPr>
            </w:pPr>
            <w:r>
              <w:rPr>
                <w:rFonts w:hint="eastAsia"/>
                <w:sz w:val="22"/>
              </w:rPr>
              <w:t xml:space="preserve">　　　　　シーボニアヨットクラブ</w:t>
            </w:r>
            <w:r>
              <w:rPr>
                <w:sz w:val="22"/>
              </w:rPr>
              <w:t>e-mail:</w:t>
            </w:r>
            <w:r>
              <w:rPr>
                <w:rFonts w:hint="eastAsia"/>
                <w:sz w:val="22"/>
              </w:rPr>
              <w:t xml:space="preserve">　</w:t>
            </w:r>
            <w:r>
              <w:rPr>
                <w:sz w:val="22"/>
              </w:rPr>
              <w:t>office @</w:t>
            </w:r>
            <w:r>
              <w:t>seabornia.org</w:t>
            </w:r>
            <w:r>
              <w:rPr>
                <w:sz w:val="22"/>
              </w:rPr>
              <w:t xml:space="preserve"> </w:t>
            </w:r>
          </w:p>
        </w:tc>
      </w:tr>
    </w:tbl>
    <w:p w:rsidR="009F58E4" w:rsidRPr="004B6AD1" w:rsidRDefault="009F58E4" w:rsidP="00AD5B4A">
      <w:pPr>
        <w:rPr>
          <w:rFonts w:ascii="ＭＳ 明朝" w:eastAsia="ＭＳ 明朝" w:hAnsi="ＭＳ 明朝"/>
          <w:sz w:val="24"/>
          <w:szCs w:val="24"/>
        </w:rPr>
      </w:pPr>
    </w:p>
    <w:sectPr w:rsidR="009F58E4" w:rsidRPr="004B6A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9CB"/>
    <w:rsid w:val="0017590F"/>
    <w:rsid w:val="004B6AD1"/>
    <w:rsid w:val="009F58E4"/>
    <w:rsid w:val="00AD5B4A"/>
    <w:rsid w:val="00D02433"/>
    <w:rsid w:val="00D10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109CB"/>
  </w:style>
  <w:style w:type="character" w:customStyle="1" w:styleId="a4">
    <w:name w:val="日付 (文字)"/>
    <w:basedOn w:val="a0"/>
    <w:link w:val="a3"/>
    <w:uiPriority w:val="99"/>
    <w:semiHidden/>
    <w:rsid w:val="00D109CB"/>
  </w:style>
  <w:style w:type="character" w:styleId="a5">
    <w:name w:val="Hyperlink"/>
    <w:basedOn w:val="a0"/>
    <w:uiPriority w:val="99"/>
    <w:unhideWhenUsed/>
    <w:rsid w:val="00D109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109CB"/>
  </w:style>
  <w:style w:type="character" w:customStyle="1" w:styleId="a4">
    <w:name w:val="日付 (文字)"/>
    <w:basedOn w:val="a0"/>
    <w:link w:val="a3"/>
    <w:uiPriority w:val="99"/>
    <w:semiHidden/>
    <w:rsid w:val="00D109CB"/>
  </w:style>
  <w:style w:type="character" w:styleId="a5">
    <w:name w:val="Hyperlink"/>
    <w:basedOn w:val="a0"/>
    <w:uiPriority w:val="99"/>
    <w:unhideWhenUsed/>
    <w:rsid w:val="00D109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5151">
      <w:bodyDiv w:val="1"/>
      <w:marLeft w:val="0"/>
      <w:marRight w:val="0"/>
      <w:marTop w:val="0"/>
      <w:marBottom w:val="0"/>
      <w:divBdr>
        <w:top w:val="none" w:sz="0" w:space="0" w:color="auto"/>
        <w:left w:val="none" w:sz="0" w:space="0" w:color="auto"/>
        <w:bottom w:val="none" w:sz="0" w:space="0" w:color="auto"/>
        <w:right w:val="none" w:sz="0" w:space="0" w:color="auto"/>
      </w:divBdr>
    </w:div>
    <w:div w:id="725953201">
      <w:bodyDiv w:val="1"/>
      <w:marLeft w:val="0"/>
      <w:marRight w:val="0"/>
      <w:marTop w:val="0"/>
      <w:marBottom w:val="0"/>
      <w:divBdr>
        <w:top w:val="none" w:sz="0" w:space="0" w:color="auto"/>
        <w:left w:val="none" w:sz="0" w:space="0" w:color="auto"/>
        <w:bottom w:val="none" w:sz="0" w:space="0" w:color="auto"/>
        <w:right w:val="none" w:sz="0" w:space="0" w:color="auto"/>
      </w:divBdr>
    </w:div>
    <w:div w:id="194164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gamiwan.seabornia.org" TargetMode="External"/><Relationship Id="rId5" Type="http://schemas.openxmlformats.org/officeDocument/2006/relationships/hyperlink" Target="http://www.sagamiwan.seaborni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8</cp:revision>
  <dcterms:created xsi:type="dcterms:W3CDTF">2021-06-22T01:26:00Z</dcterms:created>
  <dcterms:modified xsi:type="dcterms:W3CDTF">2021-06-22T03:00:00Z</dcterms:modified>
</cp:coreProperties>
</file>