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D7" w:rsidRPr="006C444E" w:rsidRDefault="007034C7" w:rsidP="00113BD7">
      <w:pPr>
        <w:jc w:val="center"/>
        <w:rPr>
          <w:b/>
          <w:sz w:val="28"/>
          <w:szCs w:val="28"/>
        </w:rPr>
      </w:pPr>
      <w:r>
        <w:rPr>
          <w:rFonts w:hint="eastAsia"/>
          <w:b/>
          <w:sz w:val="28"/>
          <w:szCs w:val="28"/>
        </w:rPr>
        <w:t>2022</w:t>
      </w:r>
      <w:r w:rsidR="006C444E" w:rsidRPr="006C444E">
        <w:rPr>
          <w:rFonts w:hint="eastAsia"/>
          <w:b/>
          <w:sz w:val="28"/>
          <w:szCs w:val="28"/>
        </w:rPr>
        <w:t>ゴールデンウィークレガッタ</w:t>
      </w:r>
      <w:r w:rsidR="006C444E" w:rsidRPr="006C444E">
        <w:rPr>
          <w:rFonts w:hint="eastAsia"/>
          <w:b/>
          <w:sz w:val="28"/>
          <w:szCs w:val="28"/>
        </w:rPr>
        <w:t xml:space="preserve"> </w:t>
      </w:r>
      <w:r w:rsidR="006C444E" w:rsidRPr="006C444E">
        <w:rPr>
          <w:rFonts w:hint="eastAsia"/>
          <w:b/>
          <w:sz w:val="28"/>
          <w:szCs w:val="28"/>
        </w:rPr>
        <w:t>オープンレース</w:t>
      </w:r>
    </w:p>
    <w:p w:rsidR="00113BD7" w:rsidRDefault="00113BD7" w:rsidP="00113BD7">
      <w:pPr>
        <w:jc w:val="center"/>
        <w:rPr>
          <w:b/>
          <w:sz w:val="40"/>
          <w:szCs w:val="40"/>
        </w:rPr>
      </w:pPr>
      <w:r>
        <w:rPr>
          <w:rFonts w:hint="eastAsia"/>
          <w:b/>
          <w:sz w:val="40"/>
          <w:szCs w:val="40"/>
        </w:rPr>
        <w:t>帆走指示書</w:t>
      </w:r>
    </w:p>
    <w:p w:rsidR="00113BD7" w:rsidRPr="006C444E" w:rsidRDefault="007034C7" w:rsidP="00113BD7">
      <w:pPr>
        <w:jc w:val="center"/>
        <w:rPr>
          <w:color w:val="FF0000"/>
          <w:sz w:val="24"/>
          <w:szCs w:val="24"/>
        </w:rPr>
      </w:pPr>
      <w:hyperlink r:id="rId5" w:history="1">
        <w:r w:rsidR="008C239A">
          <w:rPr>
            <w:rStyle w:val="a3"/>
            <w:sz w:val="24"/>
            <w:szCs w:val="24"/>
          </w:rPr>
          <w:t>http://</w:t>
        </w:r>
        <w:r w:rsidR="00E13264">
          <w:rPr>
            <w:rStyle w:val="a3"/>
            <w:rFonts w:hint="eastAsia"/>
            <w:sz w:val="24"/>
            <w:szCs w:val="24"/>
          </w:rPr>
          <w:t>sagamiwan</w:t>
        </w:r>
        <w:r w:rsidR="00113BD7">
          <w:rPr>
            <w:rStyle w:val="a3"/>
            <w:sz w:val="24"/>
            <w:szCs w:val="24"/>
          </w:rPr>
          <w:t>.seabornia.org</w:t>
        </w:r>
      </w:hyperlink>
    </w:p>
    <w:p w:rsidR="00113BD7" w:rsidRDefault="00113BD7" w:rsidP="00113BD7">
      <w:pPr>
        <w:tabs>
          <w:tab w:val="left" w:pos="7260"/>
        </w:tabs>
        <w:ind w:rightChars="276" w:right="580"/>
        <w:rPr>
          <w:rFonts w:ascii="ＭＳ 明朝" w:eastAsia="ＭＳ 明朝" w:hAnsi="ＭＳ 明朝"/>
          <w:sz w:val="24"/>
          <w:szCs w:val="24"/>
        </w:rPr>
      </w:pPr>
    </w:p>
    <w:p w:rsidR="00113BD7" w:rsidRDefault="00113BD7" w:rsidP="00113BD7">
      <w:pPr>
        <w:tabs>
          <w:tab w:val="left" w:pos="7260"/>
        </w:tabs>
        <w:ind w:rightChars="276" w:right="580"/>
        <w:rPr>
          <w:sz w:val="24"/>
          <w:szCs w:val="24"/>
        </w:rPr>
      </w:pPr>
      <w:r>
        <w:rPr>
          <w:rFonts w:ascii="ＭＳ 明朝" w:eastAsia="ＭＳ 明朝" w:hAnsi="ＭＳ 明朝" w:hint="eastAsia"/>
          <w:sz w:val="24"/>
          <w:szCs w:val="24"/>
        </w:rPr>
        <w:t>１</w:t>
      </w:r>
      <w:r>
        <w:rPr>
          <w:sz w:val="24"/>
          <w:szCs w:val="24"/>
        </w:rPr>
        <w:t>.</w:t>
      </w:r>
      <w:r>
        <w:rPr>
          <w:rFonts w:hint="eastAsia"/>
          <w:sz w:val="24"/>
          <w:szCs w:val="24"/>
        </w:rPr>
        <w:t xml:space="preserve">　適用規則　</w:t>
      </w:r>
    </w:p>
    <w:p w:rsidR="00113BD7" w:rsidRDefault="00113BD7" w:rsidP="00113BD7">
      <w:pPr>
        <w:tabs>
          <w:tab w:val="left" w:pos="7260"/>
        </w:tabs>
        <w:ind w:rightChars="276" w:right="580"/>
        <w:rPr>
          <w:sz w:val="24"/>
          <w:szCs w:val="24"/>
        </w:rPr>
      </w:pPr>
      <w:r>
        <w:rPr>
          <w:rFonts w:hint="eastAsia"/>
          <w:sz w:val="24"/>
          <w:szCs w:val="24"/>
        </w:rPr>
        <w:t xml:space="preserve">　　レース公示に記載の通り。</w:t>
      </w:r>
      <w:bookmarkStart w:id="0" w:name="_GoBack"/>
      <w:bookmarkEnd w:id="0"/>
    </w:p>
    <w:p w:rsidR="00113BD7" w:rsidRDefault="00113BD7" w:rsidP="00113BD7">
      <w:pPr>
        <w:tabs>
          <w:tab w:val="left" w:pos="7260"/>
        </w:tabs>
        <w:ind w:rightChars="276" w:right="580" w:firstLineChars="100" w:firstLine="240"/>
        <w:rPr>
          <w:sz w:val="24"/>
          <w:szCs w:val="24"/>
        </w:rPr>
      </w:pPr>
    </w:p>
    <w:p w:rsidR="00113BD7" w:rsidRDefault="00113BD7" w:rsidP="00113BD7">
      <w:pPr>
        <w:tabs>
          <w:tab w:val="left" w:pos="7260"/>
        </w:tabs>
        <w:ind w:rightChars="276" w:right="580"/>
        <w:rPr>
          <w:sz w:val="24"/>
          <w:szCs w:val="24"/>
        </w:rPr>
      </w:pPr>
      <w:r>
        <w:rPr>
          <w:sz w:val="24"/>
          <w:szCs w:val="24"/>
        </w:rPr>
        <w:t>2..</w:t>
      </w:r>
      <w:r>
        <w:rPr>
          <w:rFonts w:hint="eastAsia"/>
          <w:sz w:val="24"/>
          <w:szCs w:val="24"/>
        </w:rPr>
        <w:t xml:space="preserve">　参加者への通告</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a) </w:t>
      </w:r>
      <w:r>
        <w:rPr>
          <w:rFonts w:hint="eastAsia"/>
          <w:sz w:val="24"/>
          <w:szCs w:val="24"/>
        </w:rPr>
        <w:t>競技者への通告は大会公式ホームページに掲載される。</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b) </w:t>
      </w:r>
      <w:r>
        <w:rPr>
          <w:rFonts w:hint="eastAsia"/>
          <w:sz w:val="24"/>
          <w:szCs w:val="24"/>
        </w:rPr>
        <w:t>帆走指示書の変更は、大会公式ホームページにスタート予定時刻の</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 2</w:t>
      </w:r>
      <w:r>
        <w:rPr>
          <w:rFonts w:hint="eastAsia"/>
          <w:sz w:val="24"/>
          <w:szCs w:val="24"/>
        </w:rPr>
        <w:t>時間前までに掲載する。海上で帆走指示書を変更する場合は本部艇</w:t>
      </w:r>
    </w:p>
    <w:p w:rsidR="00113BD7" w:rsidRDefault="00113BD7" w:rsidP="00113BD7">
      <w:pPr>
        <w:tabs>
          <w:tab w:val="left" w:pos="7260"/>
        </w:tabs>
        <w:ind w:rightChars="276" w:right="580" w:firstLineChars="250" w:firstLine="600"/>
        <w:rPr>
          <w:sz w:val="24"/>
          <w:szCs w:val="24"/>
        </w:rPr>
      </w:pPr>
      <w:r>
        <w:rPr>
          <w:rFonts w:hint="eastAsia"/>
          <w:sz w:val="24"/>
          <w:szCs w:val="24"/>
        </w:rPr>
        <w:t>より海上確認時に口頭で通告される。（</w:t>
      </w:r>
      <w:r>
        <w:rPr>
          <w:sz w:val="24"/>
          <w:szCs w:val="24"/>
        </w:rPr>
        <w:t>RRS90.2 C</w:t>
      </w:r>
      <w:r>
        <w:rPr>
          <w:rFonts w:hint="eastAsia"/>
          <w:sz w:val="24"/>
          <w:szCs w:val="24"/>
        </w:rPr>
        <w:t>適用）</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c) </w:t>
      </w:r>
      <w:r>
        <w:rPr>
          <w:rFonts w:hint="eastAsia"/>
          <w:sz w:val="24"/>
          <w:szCs w:val="24"/>
        </w:rPr>
        <w:t>荒天による中止の場合は、大会公式ホームページにて通知する。</w:t>
      </w:r>
    </w:p>
    <w:p w:rsidR="00113BD7" w:rsidRDefault="00113BD7" w:rsidP="00113BD7">
      <w:pPr>
        <w:tabs>
          <w:tab w:val="left" w:pos="7260"/>
        </w:tabs>
        <w:ind w:rightChars="276" w:right="580"/>
        <w:rPr>
          <w:sz w:val="24"/>
          <w:szCs w:val="24"/>
        </w:rPr>
      </w:pPr>
      <w:r>
        <w:rPr>
          <w:rFonts w:hint="eastAsia"/>
          <w:sz w:val="24"/>
          <w:szCs w:val="24"/>
        </w:rPr>
        <w:t xml:space="preserve">　　</w:t>
      </w:r>
      <w:r>
        <w:rPr>
          <w:sz w:val="24"/>
          <w:szCs w:val="24"/>
        </w:rPr>
        <w:t xml:space="preserve"> </w:t>
      </w:r>
      <w:r>
        <w:rPr>
          <w:rFonts w:hint="eastAsia"/>
          <w:sz w:val="24"/>
          <w:szCs w:val="24"/>
        </w:rPr>
        <w:t>当日陸上で中止を決定場合は</w:t>
      </w:r>
      <w:r>
        <w:rPr>
          <w:sz w:val="24"/>
          <w:szCs w:val="24"/>
        </w:rPr>
        <w:t>08</w:t>
      </w:r>
      <w:r>
        <w:rPr>
          <w:rFonts w:hint="eastAsia"/>
          <w:sz w:val="24"/>
          <w:szCs w:val="24"/>
        </w:rPr>
        <w:t>：</w:t>
      </w:r>
      <w:r>
        <w:rPr>
          <w:sz w:val="24"/>
          <w:szCs w:val="24"/>
        </w:rPr>
        <w:t>45</w:t>
      </w:r>
      <w:r>
        <w:rPr>
          <w:rFonts w:hint="eastAsia"/>
          <w:sz w:val="24"/>
          <w:szCs w:val="24"/>
        </w:rPr>
        <w:t>までに大会公式ホームページに</w:t>
      </w:r>
    </w:p>
    <w:p w:rsidR="00113BD7" w:rsidRDefault="00113BD7" w:rsidP="00113BD7">
      <w:pPr>
        <w:tabs>
          <w:tab w:val="left" w:pos="7260"/>
        </w:tabs>
        <w:ind w:rightChars="276" w:right="580" w:firstLineChars="250" w:firstLine="600"/>
        <w:rPr>
          <w:sz w:val="24"/>
          <w:szCs w:val="24"/>
        </w:rPr>
      </w:pPr>
      <w:r>
        <w:rPr>
          <w:rFonts w:hint="eastAsia"/>
          <w:sz w:val="24"/>
          <w:szCs w:val="24"/>
        </w:rPr>
        <w:t>掲載する。</w:t>
      </w:r>
    </w:p>
    <w:p w:rsidR="00113BD7" w:rsidRDefault="00113BD7" w:rsidP="00113BD7">
      <w:pPr>
        <w:tabs>
          <w:tab w:val="left" w:pos="7260"/>
        </w:tabs>
        <w:ind w:rightChars="276" w:right="580" w:firstLineChars="250" w:firstLine="600"/>
        <w:rPr>
          <w:sz w:val="24"/>
          <w:szCs w:val="24"/>
        </w:rPr>
      </w:pPr>
      <w:r>
        <w:rPr>
          <w:rFonts w:hint="eastAsia"/>
          <w:sz w:val="24"/>
          <w:szCs w:val="24"/>
        </w:rPr>
        <w:t>前日に中止を決定する場合は、</w:t>
      </w:r>
      <w:r>
        <w:rPr>
          <w:sz w:val="24"/>
          <w:szCs w:val="24"/>
        </w:rPr>
        <w:t>18</w:t>
      </w:r>
      <w:r>
        <w:rPr>
          <w:rFonts w:hint="eastAsia"/>
          <w:sz w:val="24"/>
          <w:szCs w:val="24"/>
        </w:rPr>
        <w:t>：</w:t>
      </w:r>
      <w:r>
        <w:rPr>
          <w:sz w:val="24"/>
          <w:szCs w:val="24"/>
        </w:rPr>
        <w:t>00</w:t>
      </w:r>
      <w:r>
        <w:rPr>
          <w:rFonts w:hint="eastAsia"/>
          <w:sz w:val="24"/>
          <w:szCs w:val="24"/>
        </w:rPr>
        <w:t>までに大会公式ホームページ</w:t>
      </w:r>
    </w:p>
    <w:p w:rsidR="00113BD7" w:rsidRDefault="00113BD7" w:rsidP="00113BD7">
      <w:pPr>
        <w:tabs>
          <w:tab w:val="left" w:pos="7260"/>
        </w:tabs>
        <w:ind w:rightChars="276" w:right="580" w:firstLineChars="250" w:firstLine="600"/>
        <w:rPr>
          <w:sz w:val="24"/>
          <w:szCs w:val="24"/>
        </w:rPr>
      </w:pPr>
      <w:r>
        <w:rPr>
          <w:rFonts w:hint="eastAsia"/>
          <w:sz w:val="24"/>
          <w:szCs w:val="24"/>
        </w:rPr>
        <w:t>に掲載する。</w:t>
      </w:r>
    </w:p>
    <w:p w:rsidR="00113BD7" w:rsidRDefault="00113BD7" w:rsidP="00113BD7">
      <w:pPr>
        <w:tabs>
          <w:tab w:val="left" w:pos="7260"/>
        </w:tabs>
        <w:ind w:rightChars="276" w:right="580" w:firstLineChars="50" w:firstLine="120"/>
        <w:rPr>
          <w:sz w:val="24"/>
          <w:szCs w:val="24"/>
        </w:rPr>
      </w:pPr>
      <w:r>
        <w:rPr>
          <w:sz w:val="24"/>
          <w:szCs w:val="24"/>
        </w:rPr>
        <w:t xml:space="preserve"> d) </w:t>
      </w:r>
      <w:r>
        <w:rPr>
          <w:rFonts w:hint="eastAsia"/>
          <w:sz w:val="24"/>
          <w:szCs w:val="24"/>
        </w:rPr>
        <w:t>海上集合後において中止する場合は本部艇に</w:t>
      </w:r>
      <w:r>
        <w:rPr>
          <w:sz w:val="24"/>
          <w:szCs w:val="24"/>
        </w:rPr>
        <w:t>N/A</w:t>
      </w:r>
      <w:r>
        <w:rPr>
          <w:rFonts w:hint="eastAsia"/>
          <w:sz w:val="24"/>
          <w:szCs w:val="24"/>
        </w:rPr>
        <w:t>旗（スタート前の</w:t>
      </w:r>
    </w:p>
    <w:p w:rsidR="00113BD7" w:rsidRDefault="00113BD7" w:rsidP="00113BD7">
      <w:pPr>
        <w:tabs>
          <w:tab w:val="left" w:pos="7260"/>
        </w:tabs>
        <w:ind w:rightChars="276" w:right="580" w:firstLineChars="250" w:firstLine="600"/>
        <w:rPr>
          <w:sz w:val="24"/>
          <w:szCs w:val="24"/>
        </w:rPr>
      </w:pPr>
      <w:r>
        <w:rPr>
          <w:rFonts w:hint="eastAsia"/>
          <w:sz w:val="24"/>
          <w:szCs w:val="24"/>
        </w:rPr>
        <w:t>場合は</w:t>
      </w:r>
      <w:r>
        <w:rPr>
          <w:sz w:val="24"/>
          <w:szCs w:val="24"/>
        </w:rPr>
        <w:t>AP/A</w:t>
      </w:r>
      <w:r>
        <w:rPr>
          <w:rFonts w:hint="eastAsia"/>
          <w:sz w:val="24"/>
          <w:szCs w:val="24"/>
        </w:rPr>
        <w:t>旗）を掲揚する。サービスとして運営艇より口頭で告知</w:t>
      </w:r>
    </w:p>
    <w:p w:rsidR="00113BD7" w:rsidRDefault="00113BD7" w:rsidP="00113BD7">
      <w:pPr>
        <w:tabs>
          <w:tab w:val="left" w:pos="7260"/>
        </w:tabs>
        <w:ind w:rightChars="276" w:right="580" w:firstLineChars="250" w:firstLine="600"/>
        <w:rPr>
          <w:sz w:val="24"/>
          <w:szCs w:val="24"/>
        </w:rPr>
      </w:pPr>
      <w:r>
        <w:rPr>
          <w:rFonts w:hint="eastAsia"/>
          <w:sz w:val="24"/>
          <w:szCs w:val="24"/>
        </w:rPr>
        <w:t>することも有る。</w:t>
      </w:r>
    </w:p>
    <w:p w:rsidR="00113BD7" w:rsidRDefault="00113BD7" w:rsidP="00113BD7">
      <w:pPr>
        <w:tabs>
          <w:tab w:val="left" w:pos="7260"/>
        </w:tabs>
        <w:ind w:rightChars="276" w:right="580"/>
        <w:rPr>
          <w:sz w:val="24"/>
          <w:szCs w:val="24"/>
        </w:rPr>
      </w:pPr>
      <w:r>
        <w:rPr>
          <w:sz w:val="24"/>
          <w:szCs w:val="24"/>
        </w:rPr>
        <w:t>3</w:t>
      </w:r>
      <w:r>
        <w:rPr>
          <w:rFonts w:hint="eastAsia"/>
          <w:sz w:val="24"/>
          <w:szCs w:val="24"/>
        </w:rPr>
        <w:t xml:space="preserve">．出艇申告書の提出　</w:t>
      </w:r>
      <w:r>
        <w:rPr>
          <w:sz w:val="24"/>
          <w:szCs w:val="24"/>
        </w:rPr>
        <w:t>[DP]</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w:t>
      </w:r>
      <w:r>
        <w:rPr>
          <w:sz w:val="24"/>
          <w:szCs w:val="24"/>
        </w:rPr>
        <w:t xml:space="preserve">a) </w:t>
      </w:r>
      <w:r>
        <w:rPr>
          <w:rFonts w:hint="eastAsia"/>
          <w:sz w:val="24"/>
          <w:szCs w:val="24"/>
        </w:rPr>
        <w:t>出艇申告書兼乗員登録書は乗員の健康状態と体温を記入後</w:t>
      </w:r>
      <w:r w:rsidR="00180FCB">
        <w:rPr>
          <w:rFonts w:hint="eastAsia"/>
          <w:sz w:val="24"/>
          <w:szCs w:val="24"/>
        </w:rPr>
        <w:t>5</w:t>
      </w:r>
      <w:r>
        <w:rPr>
          <w:rFonts w:hint="eastAsia"/>
          <w:sz w:val="24"/>
          <w:szCs w:val="24"/>
        </w:rPr>
        <w:t>月</w:t>
      </w:r>
      <w:r w:rsidR="00180FCB">
        <w:rPr>
          <w:rFonts w:hint="eastAsia"/>
          <w:sz w:val="24"/>
          <w:szCs w:val="24"/>
        </w:rPr>
        <w:t>5</w:t>
      </w:r>
      <w:r>
        <w:rPr>
          <w:rFonts w:hint="eastAsia"/>
          <w:sz w:val="24"/>
          <w:szCs w:val="24"/>
        </w:rPr>
        <w:t>日</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w:t>
      </w:r>
      <w:r>
        <w:rPr>
          <w:sz w:val="24"/>
          <w:szCs w:val="24"/>
        </w:rPr>
        <w:t xml:space="preserve"> </w:t>
      </w:r>
      <w:r w:rsidR="00180FCB">
        <w:rPr>
          <w:rFonts w:hint="eastAsia"/>
          <w:sz w:val="24"/>
          <w:szCs w:val="24"/>
        </w:rPr>
        <w:t>（木・休</w:t>
      </w:r>
      <w:r>
        <w:rPr>
          <w:rFonts w:hint="eastAsia"/>
          <w:sz w:val="24"/>
          <w:szCs w:val="24"/>
        </w:rPr>
        <w:t>）</w:t>
      </w:r>
      <w:r>
        <w:rPr>
          <w:sz w:val="24"/>
          <w:szCs w:val="24"/>
        </w:rPr>
        <w:t>08</w:t>
      </w:r>
      <w:r>
        <w:rPr>
          <w:rFonts w:hint="eastAsia"/>
          <w:sz w:val="24"/>
          <w:szCs w:val="24"/>
        </w:rPr>
        <w:t>：</w:t>
      </w:r>
      <w:hyperlink r:id="rId6" w:history="1">
        <w:r w:rsidR="00931AE8" w:rsidRPr="00931AE8">
          <w:rPr>
            <w:rStyle w:val="a3"/>
            <w:color w:val="auto"/>
            <w:sz w:val="24"/>
            <w:szCs w:val="24"/>
            <w:u w:val="none"/>
          </w:rPr>
          <w:t>00</w:t>
        </w:r>
        <w:r w:rsidR="00931AE8" w:rsidRPr="00931AE8">
          <w:rPr>
            <w:rStyle w:val="a3"/>
            <w:rFonts w:hint="eastAsia"/>
            <w:color w:val="auto"/>
            <w:sz w:val="24"/>
            <w:szCs w:val="24"/>
            <w:u w:val="none"/>
          </w:rPr>
          <w:t>までに</w:t>
        </w:r>
        <w:r w:rsidR="00931AE8" w:rsidRPr="00264B1A">
          <w:rPr>
            <w:rStyle w:val="a3"/>
            <w:rFonts w:hint="eastAsia"/>
            <w:sz w:val="24"/>
            <w:szCs w:val="24"/>
          </w:rPr>
          <w:t>sagamiwan</w:t>
        </w:r>
        <w:r w:rsidR="00931AE8" w:rsidRPr="00264B1A">
          <w:rPr>
            <w:rStyle w:val="a3"/>
            <w:sz w:val="24"/>
            <w:szCs w:val="24"/>
          </w:rPr>
          <w:t>@seabornia.org</w:t>
        </w:r>
      </w:hyperlink>
      <w:r>
        <w:rPr>
          <w:rFonts w:hint="eastAsia"/>
          <w:sz w:val="24"/>
          <w:szCs w:val="24"/>
        </w:rPr>
        <w:t>にメールで送付すること。</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w:t>
      </w:r>
      <w:r>
        <w:rPr>
          <w:sz w:val="24"/>
          <w:szCs w:val="24"/>
        </w:rPr>
        <w:t xml:space="preserve">c) </w:t>
      </w:r>
      <w:r>
        <w:rPr>
          <w:rFonts w:hint="eastAsia"/>
          <w:sz w:val="24"/>
          <w:szCs w:val="24"/>
        </w:rPr>
        <w:t>出艇申告をしたにもかかわらずスタートしなかった艇は、その艇の責任者が速やかにレース本部に連絡すること。（電話または直接口頭可）</w:t>
      </w:r>
    </w:p>
    <w:p w:rsidR="00113BD7" w:rsidRDefault="00113BD7" w:rsidP="00113BD7">
      <w:pPr>
        <w:tabs>
          <w:tab w:val="left" w:pos="7260"/>
        </w:tabs>
        <w:ind w:left="480" w:rightChars="276" w:right="580" w:hangingChars="200" w:hanging="480"/>
        <w:rPr>
          <w:sz w:val="24"/>
          <w:szCs w:val="24"/>
        </w:rPr>
      </w:pPr>
    </w:p>
    <w:p w:rsidR="00113BD7" w:rsidRDefault="00113BD7" w:rsidP="00113BD7">
      <w:pPr>
        <w:tabs>
          <w:tab w:val="left" w:pos="7260"/>
        </w:tabs>
        <w:ind w:left="480" w:rightChars="276" w:right="580" w:hangingChars="200" w:hanging="480"/>
        <w:rPr>
          <w:sz w:val="24"/>
          <w:szCs w:val="24"/>
        </w:rPr>
      </w:pPr>
      <w:r>
        <w:rPr>
          <w:sz w:val="24"/>
          <w:szCs w:val="24"/>
        </w:rPr>
        <w:t>4</w:t>
      </w:r>
      <w:r>
        <w:rPr>
          <w:rFonts w:hint="eastAsia"/>
          <w:sz w:val="24"/>
          <w:szCs w:val="24"/>
        </w:rPr>
        <w:t>．海上確認</w:t>
      </w:r>
      <w:r w:rsidR="00931AE8">
        <w:rPr>
          <w:sz w:val="24"/>
          <w:szCs w:val="24"/>
        </w:rPr>
        <w:t xml:space="preserve"> [</w:t>
      </w:r>
      <w:r w:rsidR="00931AE8">
        <w:rPr>
          <w:rFonts w:hint="eastAsia"/>
          <w:sz w:val="24"/>
          <w:szCs w:val="24"/>
        </w:rPr>
        <w:t>S</w:t>
      </w:r>
      <w:r>
        <w:rPr>
          <w:sz w:val="24"/>
          <w:szCs w:val="24"/>
        </w:rPr>
        <w:t>P]</w:t>
      </w:r>
      <w:r w:rsidR="00931AE8">
        <w:rPr>
          <w:rFonts w:hint="eastAsia"/>
          <w:sz w:val="24"/>
          <w:szCs w:val="24"/>
        </w:rPr>
        <w:t>[NP]</w:t>
      </w:r>
    </w:p>
    <w:p w:rsidR="00113BD7" w:rsidRDefault="00113BD7" w:rsidP="00113BD7">
      <w:pPr>
        <w:tabs>
          <w:tab w:val="left" w:pos="7260"/>
        </w:tabs>
        <w:ind w:left="480" w:rightChars="276" w:right="580" w:hangingChars="200" w:hanging="480"/>
        <w:rPr>
          <w:sz w:val="24"/>
          <w:szCs w:val="24"/>
        </w:rPr>
      </w:pPr>
      <w:r>
        <w:rPr>
          <w:sz w:val="24"/>
          <w:szCs w:val="24"/>
        </w:rPr>
        <w:t xml:space="preserve">   </w:t>
      </w:r>
      <w:r>
        <w:rPr>
          <w:rFonts w:hint="eastAsia"/>
          <w:sz w:val="24"/>
          <w:szCs w:val="24"/>
        </w:rPr>
        <w:t>レース艇は</w:t>
      </w:r>
      <w:r w:rsidR="00931AE8">
        <w:rPr>
          <w:rFonts w:hint="eastAsia"/>
          <w:sz w:val="24"/>
          <w:szCs w:val="24"/>
        </w:rPr>
        <w:t>09</w:t>
      </w:r>
      <w:r>
        <w:rPr>
          <w:rFonts w:hint="eastAsia"/>
          <w:sz w:val="24"/>
          <w:szCs w:val="24"/>
        </w:rPr>
        <w:t>：</w:t>
      </w:r>
      <w:r w:rsidR="00931AE8">
        <w:rPr>
          <w:rFonts w:hint="eastAsia"/>
          <w:sz w:val="24"/>
          <w:szCs w:val="24"/>
        </w:rPr>
        <w:t>5</w:t>
      </w:r>
      <w:r>
        <w:rPr>
          <w:sz w:val="24"/>
          <w:szCs w:val="24"/>
        </w:rPr>
        <w:t>0</w:t>
      </w:r>
      <w:r>
        <w:rPr>
          <w:rFonts w:hint="eastAsia"/>
          <w:sz w:val="24"/>
          <w:szCs w:val="24"/>
        </w:rPr>
        <w:t>までに</w:t>
      </w:r>
      <w:r>
        <w:rPr>
          <w:sz w:val="24"/>
          <w:szCs w:val="24"/>
        </w:rPr>
        <w:t>L</w:t>
      </w:r>
      <w:r>
        <w:rPr>
          <w:rFonts w:hint="eastAsia"/>
          <w:sz w:val="24"/>
          <w:szCs w:val="24"/>
        </w:rPr>
        <w:t>旗を掲げた本部艇の後方を自艇の右舷を本部艇に見せて確認を受けなければならない。確認時には必ずセイルナンバー或いはリコールナンバーを表示すること。（安全を厳守すること）</w:t>
      </w:r>
    </w:p>
    <w:p w:rsidR="007154CC" w:rsidRDefault="007154CC" w:rsidP="007154CC">
      <w:pPr>
        <w:tabs>
          <w:tab w:val="left" w:pos="7260"/>
        </w:tabs>
        <w:ind w:left="480" w:rightChars="276" w:right="580" w:hangingChars="200" w:hanging="480"/>
        <w:rPr>
          <w:sz w:val="24"/>
          <w:szCs w:val="24"/>
        </w:rPr>
      </w:pPr>
      <w:r>
        <w:rPr>
          <w:rFonts w:hint="eastAsia"/>
          <w:sz w:val="24"/>
          <w:szCs w:val="24"/>
        </w:rPr>
        <w:t xml:space="preserve">　　</w:t>
      </w:r>
      <w:r w:rsidRPr="00A53E00">
        <w:rPr>
          <w:rFonts w:hint="eastAsia"/>
          <w:sz w:val="24"/>
          <w:szCs w:val="24"/>
        </w:rPr>
        <w:t>なお、海上確認を正しく行わなかった艇には審問なしで所要時間の</w:t>
      </w:r>
      <w:r w:rsidRPr="00A53E00">
        <w:rPr>
          <w:rFonts w:hint="eastAsia"/>
          <w:sz w:val="24"/>
          <w:szCs w:val="24"/>
        </w:rPr>
        <w:t>5</w:t>
      </w:r>
      <w:r w:rsidRPr="00A53E00">
        <w:rPr>
          <w:rFonts w:hint="eastAsia"/>
          <w:sz w:val="24"/>
          <w:szCs w:val="24"/>
        </w:rPr>
        <w:t>％のタイム・ペナルティを課する。［</w:t>
      </w:r>
      <w:r w:rsidRPr="00A53E00">
        <w:rPr>
          <w:sz w:val="24"/>
          <w:szCs w:val="24"/>
        </w:rPr>
        <w:t>S P</w:t>
      </w:r>
      <w:r w:rsidRPr="00A53E00">
        <w:rPr>
          <w:rFonts w:hint="eastAsia"/>
          <w:sz w:val="24"/>
          <w:szCs w:val="24"/>
        </w:rPr>
        <w:t>］</w:t>
      </w:r>
    </w:p>
    <w:p w:rsidR="007154CC" w:rsidRDefault="007154CC" w:rsidP="00113BD7">
      <w:pPr>
        <w:tabs>
          <w:tab w:val="left" w:pos="7260"/>
        </w:tabs>
        <w:ind w:left="480" w:rightChars="276" w:right="580" w:hangingChars="200" w:hanging="480"/>
        <w:rPr>
          <w:sz w:val="24"/>
          <w:szCs w:val="24"/>
        </w:rPr>
      </w:pPr>
    </w:p>
    <w:p w:rsidR="00113BD7" w:rsidRDefault="00113BD7" w:rsidP="00113BD7">
      <w:pPr>
        <w:tabs>
          <w:tab w:val="left" w:pos="7260"/>
        </w:tabs>
        <w:ind w:left="480" w:rightChars="276" w:right="580" w:hangingChars="200" w:hanging="480"/>
        <w:rPr>
          <w:sz w:val="24"/>
          <w:szCs w:val="24"/>
        </w:rPr>
      </w:pPr>
      <w:r>
        <w:rPr>
          <w:sz w:val="24"/>
          <w:szCs w:val="24"/>
        </w:rPr>
        <w:lastRenderedPageBreak/>
        <w:t>5</w:t>
      </w:r>
      <w:r>
        <w:rPr>
          <w:rFonts w:hint="eastAsia"/>
          <w:sz w:val="24"/>
          <w:szCs w:val="24"/>
        </w:rPr>
        <w:t xml:space="preserve">．ライフジャケットの着用　</w:t>
      </w:r>
      <w:r>
        <w:rPr>
          <w:sz w:val="24"/>
          <w:szCs w:val="24"/>
        </w:rPr>
        <w:t>[DP]</w:t>
      </w:r>
    </w:p>
    <w:p w:rsidR="00113BD7" w:rsidRDefault="00A205EC" w:rsidP="00113BD7">
      <w:pPr>
        <w:tabs>
          <w:tab w:val="left" w:pos="7260"/>
        </w:tabs>
        <w:ind w:left="480" w:rightChars="276" w:right="580" w:hangingChars="200" w:hanging="480"/>
        <w:rPr>
          <w:sz w:val="24"/>
          <w:szCs w:val="24"/>
        </w:rPr>
      </w:pPr>
      <w:r>
        <w:rPr>
          <w:rFonts w:hint="eastAsia"/>
          <w:sz w:val="24"/>
          <w:szCs w:val="24"/>
        </w:rPr>
        <w:t xml:space="preserve">　　参加艇の全乗員は出港</w:t>
      </w:r>
      <w:r w:rsidR="00931AE8">
        <w:rPr>
          <w:rFonts w:hint="eastAsia"/>
          <w:sz w:val="24"/>
          <w:szCs w:val="24"/>
        </w:rPr>
        <w:t>から帰着までの間ライフジャケットを着用し</w:t>
      </w:r>
      <w:r w:rsidR="00113BD7">
        <w:rPr>
          <w:rFonts w:hint="eastAsia"/>
          <w:sz w:val="24"/>
          <w:szCs w:val="24"/>
        </w:rPr>
        <w:t>ていなければならない。</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☆着用する全てのライフジャケットは事前に点検をすること。</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w:t>
      </w:r>
      <w:r>
        <w:rPr>
          <w:sz w:val="24"/>
          <w:szCs w:val="24"/>
        </w:rPr>
        <w:t>JSAF</w:t>
      </w:r>
      <w:r>
        <w:rPr>
          <w:rFonts w:hint="eastAsia"/>
          <w:sz w:val="24"/>
          <w:szCs w:val="24"/>
        </w:rPr>
        <w:t>に未登録の艇は国土交通省認可</w:t>
      </w:r>
      <w:r>
        <w:rPr>
          <w:sz w:val="24"/>
          <w:szCs w:val="24"/>
        </w:rPr>
        <w:t>TYPE-A</w:t>
      </w:r>
      <w:r>
        <w:rPr>
          <w:rFonts w:hint="eastAsia"/>
          <w:sz w:val="24"/>
          <w:szCs w:val="24"/>
        </w:rPr>
        <w:t>のライフジャケット</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を着用すること。（ウェストベルトタイプは不可とする）</w:t>
      </w:r>
    </w:p>
    <w:p w:rsidR="00113BD7" w:rsidRDefault="00113BD7" w:rsidP="00113BD7">
      <w:pPr>
        <w:tabs>
          <w:tab w:val="left" w:pos="7260"/>
        </w:tabs>
        <w:ind w:left="480" w:rightChars="276" w:right="580" w:hangingChars="200" w:hanging="480"/>
        <w:rPr>
          <w:sz w:val="24"/>
          <w:szCs w:val="24"/>
        </w:rPr>
      </w:pPr>
    </w:p>
    <w:p w:rsidR="00113BD7" w:rsidRDefault="00113BD7" w:rsidP="00113BD7">
      <w:pPr>
        <w:tabs>
          <w:tab w:val="left" w:pos="7260"/>
        </w:tabs>
        <w:ind w:left="480" w:rightChars="276" w:right="580" w:hangingChars="200" w:hanging="480"/>
        <w:rPr>
          <w:sz w:val="24"/>
          <w:szCs w:val="24"/>
        </w:rPr>
      </w:pPr>
      <w:r>
        <w:rPr>
          <w:sz w:val="24"/>
          <w:szCs w:val="24"/>
        </w:rPr>
        <w:t>6</w:t>
      </w:r>
      <w:r>
        <w:rPr>
          <w:rFonts w:hint="eastAsia"/>
          <w:sz w:val="24"/>
          <w:szCs w:val="24"/>
        </w:rPr>
        <w:t xml:space="preserve">．レース艇の識別　</w:t>
      </w:r>
      <w:r>
        <w:rPr>
          <w:sz w:val="24"/>
          <w:szCs w:val="24"/>
        </w:rPr>
        <w:t>[DP] [NP]</w:t>
      </w:r>
    </w:p>
    <w:p w:rsidR="00113BD7" w:rsidRDefault="00113BD7" w:rsidP="00113BD7">
      <w:pPr>
        <w:tabs>
          <w:tab w:val="left" w:pos="7260"/>
        </w:tabs>
        <w:ind w:left="720" w:rightChars="276" w:right="580" w:hangingChars="300" w:hanging="720"/>
        <w:rPr>
          <w:sz w:val="24"/>
          <w:szCs w:val="24"/>
        </w:rPr>
      </w:pPr>
      <w:r>
        <w:rPr>
          <w:rFonts w:hint="eastAsia"/>
          <w:sz w:val="24"/>
          <w:szCs w:val="24"/>
        </w:rPr>
        <w:t xml:space="preserve">　　</w:t>
      </w:r>
      <w:r>
        <w:rPr>
          <w:sz w:val="24"/>
          <w:szCs w:val="24"/>
        </w:rPr>
        <w:t xml:space="preserve">a) </w:t>
      </w:r>
      <w:r w:rsidR="00931AE8">
        <w:rPr>
          <w:rFonts w:hint="eastAsia"/>
          <w:sz w:val="24"/>
          <w:szCs w:val="24"/>
        </w:rPr>
        <w:t>参加艇はレース旗を兼ねた</w:t>
      </w:r>
      <w:r>
        <w:rPr>
          <w:rFonts w:hint="eastAsia"/>
          <w:sz w:val="24"/>
          <w:szCs w:val="24"/>
        </w:rPr>
        <w:t>クラス旗をバックステーやポールなど、スターン付近のデッキより上方の目立つ位置に掲揚しなければならない。</w:t>
      </w:r>
    </w:p>
    <w:p w:rsidR="00113BD7" w:rsidRDefault="00113BD7" w:rsidP="00113BD7">
      <w:pPr>
        <w:tabs>
          <w:tab w:val="left" w:pos="7260"/>
        </w:tabs>
        <w:ind w:left="840" w:rightChars="276" w:right="580" w:hangingChars="350" w:hanging="840"/>
        <w:rPr>
          <w:sz w:val="24"/>
          <w:szCs w:val="24"/>
        </w:rPr>
      </w:pPr>
      <w:r>
        <w:rPr>
          <w:rFonts w:hint="eastAsia"/>
          <w:sz w:val="24"/>
          <w:szCs w:val="24"/>
        </w:rPr>
        <w:t xml:space="preserve">　　</w:t>
      </w:r>
      <w:r>
        <w:rPr>
          <w:sz w:val="24"/>
          <w:szCs w:val="24"/>
        </w:rPr>
        <w:t xml:space="preserve">b) </w:t>
      </w:r>
      <w:r>
        <w:rPr>
          <w:rFonts w:hint="eastAsia"/>
          <w:sz w:val="24"/>
          <w:szCs w:val="24"/>
        </w:rPr>
        <w:t>各クラス旗の色は以下とする。</w:t>
      </w:r>
    </w:p>
    <w:p w:rsidR="00931AE8" w:rsidRDefault="00931AE8" w:rsidP="00113BD7">
      <w:pPr>
        <w:tabs>
          <w:tab w:val="left" w:pos="7260"/>
        </w:tabs>
        <w:ind w:left="840" w:rightChars="276" w:right="580" w:hangingChars="350" w:hanging="840"/>
        <w:rPr>
          <w:sz w:val="24"/>
          <w:szCs w:val="24"/>
        </w:rPr>
      </w:pPr>
      <w:r>
        <w:rPr>
          <w:rFonts w:hint="eastAsia"/>
          <w:sz w:val="24"/>
          <w:szCs w:val="24"/>
        </w:rPr>
        <w:t xml:space="preserve">　　　　</w:t>
      </w:r>
      <w:r w:rsidR="00113BD7">
        <w:rPr>
          <w:sz w:val="24"/>
          <w:szCs w:val="24"/>
        </w:rPr>
        <w:t>A</w:t>
      </w:r>
      <w:r w:rsidR="00113BD7">
        <w:rPr>
          <w:rFonts w:hint="eastAsia"/>
          <w:sz w:val="24"/>
          <w:szCs w:val="24"/>
        </w:rPr>
        <w:t>クラス：</w:t>
      </w:r>
      <w:r w:rsidR="00A205EC">
        <w:rPr>
          <w:rFonts w:hint="eastAsia"/>
          <w:sz w:val="24"/>
          <w:szCs w:val="24"/>
        </w:rPr>
        <w:t>オレンジ</w:t>
      </w:r>
    </w:p>
    <w:p w:rsidR="00113BD7" w:rsidRDefault="00931AE8" w:rsidP="00AA0A86">
      <w:pPr>
        <w:tabs>
          <w:tab w:val="left" w:pos="7260"/>
        </w:tabs>
        <w:ind w:left="840" w:rightChars="276" w:right="580" w:hangingChars="350" w:hanging="840"/>
        <w:rPr>
          <w:sz w:val="24"/>
          <w:szCs w:val="24"/>
        </w:rPr>
      </w:pPr>
      <w:r>
        <w:rPr>
          <w:rFonts w:hint="eastAsia"/>
          <w:sz w:val="24"/>
          <w:szCs w:val="24"/>
        </w:rPr>
        <w:t xml:space="preserve">　　　　</w:t>
      </w:r>
      <w:r w:rsidR="00113BD7">
        <w:rPr>
          <w:sz w:val="24"/>
          <w:szCs w:val="24"/>
        </w:rPr>
        <w:t>B</w:t>
      </w:r>
      <w:r w:rsidR="00113BD7">
        <w:rPr>
          <w:rFonts w:hint="eastAsia"/>
          <w:sz w:val="24"/>
          <w:szCs w:val="24"/>
        </w:rPr>
        <w:t>クラス：</w:t>
      </w:r>
      <w:r w:rsidR="00A205EC">
        <w:rPr>
          <w:rFonts w:hint="eastAsia"/>
          <w:sz w:val="24"/>
          <w:szCs w:val="24"/>
        </w:rPr>
        <w:t>パープル</w:t>
      </w:r>
      <w:r>
        <w:rPr>
          <w:sz w:val="24"/>
          <w:szCs w:val="24"/>
        </w:rPr>
        <w:t xml:space="preserve"> </w:t>
      </w:r>
      <w:r w:rsidR="00D44B1C">
        <w:rPr>
          <w:sz w:val="24"/>
          <w:szCs w:val="24"/>
        </w:rPr>
        <w:t xml:space="preserve"> </w:t>
      </w:r>
    </w:p>
    <w:p w:rsidR="00113BD7" w:rsidRDefault="00113BD7" w:rsidP="00113BD7">
      <w:pPr>
        <w:tabs>
          <w:tab w:val="left" w:pos="7260"/>
        </w:tabs>
        <w:ind w:left="840" w:rightChars="276" w:right="580" w:hangingChars="350" w:hanging="840"/>
        <w:rPr>
          <w:sz w:val="24"/>
          <w:szCs w:val="24"/>
        </w:rPr>
      </w:pPr>
      <w:r>
        <w:rPr>
          <w:sz w:val="24"/>
          <w:szCs w:val="24"/>
        </w:rPr>
        <w:t xml:space="preserve">    c) </w:t>
      </w:r>
      <w:r>
        <w:rPr>
          <w:rFonts w:hint="eastAsia"/>
          <w:sz w:val="24"/>
          <w:szCs w:val="24"/>
        </w:rPr>
        <w:t>セイルナンバーの無い艇はレース実行委員会支給のリコールナンバーをマストより前方のライフラインに掲示しなければならない。</w:t>
      </w:r>
    </w:p>
    <w:p w:rsidR="00113BD7" w:rsidRDefault="00113BD7" w:rsidP="00113BD7">
      <w:pPr>
        <w:tabs>
          <w:tab w:val="left" w:pos="7260"/>
        </w:tabs>
        <w:ind w:left="840" w:rightChars="276" w:right="580" w:hangingChars="350" w:hanging="840"/>
        <w:rPr>
          <w:sz w:val="24"/>
          <w:szCs w:val="24"/>
        </w:rPr>
      </w:pPr>
      <w:r>
        <w:rPr>
          <w:rFonts w:hint="eastAsia"/>
          <w:sz w:val="24"/>
          <w:szCs w:val="24"/>
        </w:rPr>
        <w:t xml:space="preserve">　　</w:t>
      </w:r>
      <w:r>
        <w:rPr>
          <w:sz w:val="24"/>
          <w:szCs w:val="24"/>
        </w:rPr>
        <w:t xml:space="preserve">d) </w:t>
      </w:r>
      <w:r>
        <w:rPr>
          <w:rFonts w:hint="eastAsia"/>
          <w:sz w:val="24"/>
          <w:szCs w:val="24"/>
        </w:rPr>
        <w:t>セイルナンバーとリコールナンバーの両方を掲示してはならない。</w:t>
      </w:r>
    </w:p>
    <w:p w:rsidR="00113BD7" w:rsidRDefault="00113BD7" w:rsidP="00113BD7">
      <w:pPr>
        <w:tabs>
          <w:tab w:val="left" w:pos="7260"/>
        </w:tabs>
        <w:ind w:left="840" w:rightChars="276" w:right="580" w:hangingChars="350" w:hanging="840"/>
        <w:rPr>
          <w:sz w:val="24"/>
          <w:szCs w:val="24"/>
        </w:rPr>
      </w:pPr>
      <w:r>
        <w:rPr>
          <w:rFonts w:hint="eastAsia"/>
          <w:sz w:val="24"/>
          <w:szCs w:val="24"/>
        </w:rPr>
        <w:t xml:space="preserve">　　　そのようなセイルを使用する場合は明確に取消線などを表示する事。</w:t>
      </w:r>
    </w:p>
    <w:p w:rsidR="00113BD7" w:rsidRDefault="00113BD7" w:rsidP="00113BD7">
      <w:pPr>
        <w:tabs>
          <w:tab w:val="left" w:pos="7260"/>
        </w:tabs>
        <w:ind w:left="840" w:rightChars="276" w:right="580" w:hangingChars="350" w:hanging="840"/>
        <w:rPr>
          <w:sz w:val="24"/>
          <w:szCs w:val="24"/>
        </w:rPr>
      </w:pPr>
    </w:p>
    <w:p w:rsidR="00113BD7" w:rsidRDefault="00113BD7" w:rsidP="00113BD7">
      <w:pPr>
        <w:tabs>
          <w:tab w:val="left" w:pos="7260"/>
        </w:tabs>
        <w:ind w:left="840" w:rightChars="276" w:right="580" w:hangingChars="350" w:hanging="840"/>
        <w:rPr>
          <w:sz w:val="24"/>
          <w:szCs w:val="24"/>
        </w:rPr>
      </w:pPr>
      <w:r>
        <w:rPr>
          <w:sz w:val="24"/>
          <w:szCs w:val="24"/>
        </w:rPr>
        <w:t>7</w:t>
      </w:r>
      <w:r>
        <w:rPr>
          <w:rFonts w:hint="eastAsia"/>
          <w:sz w:val="24"/>
          <w:szCs w:val="24"/>
        </w:rPr>
        <w:t>．レース日程</w:t>
      </w:r>
    </w:p>
    <w:p w:rsidR="00113BD7" w:rsidRDefault="00D44B1C" w:rsidP="00113BD7">
      <w:pPr>
        <w:tabs>
          <w:tab w:val="left" w:pos="7260"/>
        </w:tabs>
        <w:ind w:rightChars="276" w:right="580" w:firstLineChars="250" w:firstLine="600"/>
        <w:rPr>
          <w:sz w:val="24"/>
          <w:szCs w:val="24"/>
        </w:rPr>
      </w:pPr>
      <w:r>
        <w:rPr>
          <w:sz w:val="24"/>
          <w:szCs w:val="24"/>
        </w:rPr>
        <w:t>202</w:t>
      </w:r>
      <w:r>
        <w:rPr>
          <w:rFonts w:hint="eastAsia"/>
          <w:sz w:val="24"/>
          <w:szCs w:val="24"/>
        </w:rPr>
        <w:t>2</w:t>
      </w:r>
      <w:r w:rsidR="00113BD7">
        <w:rPr>
          <w:rFonts w:hint="eastAsia"/>
          <w:sz w:val="24"/>
          <w:szCs w:val="24"/>
        </w:rPr>
        <w:t>年</w:t>
      </w:r>
      <w:r>
        <w:rPr>
          <w:rFonts w:hint="eastAsia"/>
          <w:sz w:val="24"/>
          <w:szCs w:val="24"/>
        </w:rPr>
        <w:t>5</w:t>
      </w:r>
      <w:r w:rsidR="00113BD7">
        <w:rPr>
          <w:rFonts w:hint="eastAsia"/>
          <w:sz w:val="24"/>
          <w:szCs w:val="24"/>
        </w:rPr>
        <w:t>月</w:t>
      </w:r>
      <w:r>
        <w:rPr>
          <w:rFonts w:hint="eastAsia"/>
          <w:sz w:val="24"/>
          <w:szCs w:val="24"/>
        </w:rPr>
        <w:t>5</w:t>
      </w:r>
      <w:r>
        <w:rPr>
          <w:rFonts w:hint="eastAsia"/>
          <w:sz w:val="24"/>
          <w:szCs w:val="24"/>
        </w:rPr>
        <w:t>日（木・休</w:t>
      </w:r>
      <w:r w:rsidR="00113BD7">
        <w:rPr>
          <w:rFonts w:hint="eastAsia"/>
          <w:sz w:val="24"/>
          <w:szCs w:val="24"/>
        </w:rPr>
        <w:t>）</w:t>
      </w:r>
    </w:p>
    <w:p w:rsidR="00113BD7" w:rsidRDefault="00113BD7" w:rsidP="00113BD7">
      <w:pPr>
        <w:tabs>
          <w:tab w:val="left" w:pos="7260"/>
        </w:tabs>
        <w:ind w:leftChars="250" w:left="1725" w:rightChars="276" w:right="580" w:hangingChars="500" w:hanging="1200"/>
        <w:rPr>
          <w:sz w:val="24"/>
          <w:szCs w:val="24"/>
        </w:rPr>
      </w:pPr>
      <w:r>
        <w:rPr>
          <w:rFonts w:hint="eastAsia"/>
          <w:sz w:val="24"/>
          <w:szCs w:val="24"/>
        </w:rPr>
        <w:t xml:space="preserve">　</w:t>
      </w:r>
      <w:r>
        <w:rPr>
          <w:sz w:val="24"/>
          <w:szCs w:val="24"/>
        </w:rPr>
        <w:t>10</w:t>
      </w:r>
      <w:r>
        <w:rPr>
          <w:rFonts w:hint="eastAsia"/>
          <w:sz w:val="24"/>
          <w:szCs w:val="24"/>
        </w:rPr>
        <w:t>：</w:t>
      </w:r>
      <w:r w:rsidR="00D44B1C">
        <w:rPr>
          <w:rFonts w:hint="eastAsia"/>
          <w:sz w:val="24"/>
          <w:szCs w:val="24"/>
        </w:rPr>
        <w:t>10</w:t>
      </w:r>
      <w:r w:rsidR="00D44B1C">
        <w:rPr>
          <w:rFonts w:hint="eastAsia"/>
          <w:sz w:val="24"/>
          <w:szCs w:val="24"/>
        </w:rPr>
        <w:t xml:space="preserve">　</w:t>
      </w:r>
      <w:r>
        <w:rPr>
          <w:rFonts w:hint="eastAsia"/>
          <w:sz w:val="24"/>
          <w:szCs w:val="24"/>
        </w:rPr>
        <w:t>予告信号</w:t>
      </w:r>
      <w:r w:rsidR="00D44B1C">
        <w:rPr>
          <w:rFonts w:hint="eastAsia"/>
          <w:sz w:val="24"/>
          <w:szCs w:val="24"/>
        </w:rPr>
        <w:t>（ネイビーブルー</w:t>
      </w:r>
      <w:r w:rsidR="008C33A6">
        <w:rPr>
          <w:rFonts w:hint="eastAsia"/>
          <w:sz w:val="24"/>
          <w:szCs w:val="24"/>
        </w:rPr>
        <w:t>地に</w:t>
      </w:r>
      <w:proofErr w:type="spellStart"/>
      <w:r w:rsidR="00A03560">
        <w:rPr>
          <w:rFonts w:hint="eastAsia"/>
          <w:sz w:val="24"/>
          <w:szCs w:val="24"/>
        </w:rPr>
        <w:t>Seabornia</w:t>
      </w:r>
      <w:proofErr w:type="spellEnd"/>
      <w:r w:rsidR="00A03560">
        <w:rPr>
          <w:rFonts w:hint="eastAsia"/>
          <w:sz w:val="24"/>
          <w:szCs w:val="24"/>
        </w:rPr>
        <w:t xml:space="preserve"> Yacht Club</w:t>
      </w:r>
      <w:r w:rsidR="008C33A6">
        <w:rPr>
          <w:rFonts w:hint="eastAsia"/>
          <w:sz w:val="24"/>
          <w:szCs w:val="24"/>
        </w:rPr>
        <w:t>と記載された三角旗）</w:t>
      </w:r>
    </w:p>
    <w:p w:rsidR="00113BD7" w:rsidRDefault="00D44B1C" w:rsidP="00D44B1C">
      <w:pPr>
        <w:tabs>
          <w:tab w:val="left" w:pos="7260"/>
        </w:tabs>
        <w:ind w:left="960" w:rightChars="276" w:right="580" w:hangingChars="400" w:hanging="960"/>
        <w:rPr>
          <w:sz w:val="24"/>
          <w:szCs w:val="24"/>
        </w:rPr>
      </w:pPr>
      <w:r>
        <w:rPr>
          <w:rFonts w:hint="eastAsia"/>
          <w:sz w:val="24"/>
          <w:szCs w:val="24"/>
        </w:rPr>
        <w:t xml:space="preserve">　　　＊尚、同一のスタートラインを使用して、ゴールデンウィークレガッタ</w:t>
      </w:r>
      <w:r>
        <w:rPr>
          <w:rFonts w:hint="eastAsia"/>
          <w:sz w:val="24"/>
          <w:szCs w:val="24"/>
        </w:rPr>
        <w:t>2022</w:t>
      </w:r>
      <w:r>
        <w:rPr>
          <w:rFonts w:hint="eastAsia"/>
          <w:sz w:val="24"/>
          <w:szCs w:val="24"/>
        </w:rPr>
        <w:t>の予告信号が</w:t>
      </w:r>
      <w:r>
        <w:rPr>
          <w:rFonts w:hint="eastAsia"/>
          <w:sz w:val="24"/>
          <w:szCs w:val="24"/>
        </w:rPr>
        <w:t>09:55</w:t>
      </w:r>
      <w:r>
        <w:rPr>
          <w:rFonts w:hint="eastAsia"/>
          <w:sz w:val="24"/>
          <w:szCs w:val="24"/>
        </w:rPr>
        <w:t>に発せられるので注意すること。</w:t>
      </w:r>
    </w:p>
    <w:p w:rsidR="00113BD7" w:rsidRDefault="00113BD7" w:rsidP="00113BD7">
      <w:pPr>
        <w:tabs>
          <w:tab w:val="left" w:pos="7260"/>
        </w:tabs>
        <w:ind w:rightChars="276" w:right="580"/>
        <w:rPr>
          <w:sz w:val="24"/>
          <w:szCs w:val="24"/>
        </w:rPr>
      </w:pPr>
      <w:r>
        <w:rPr>
          <w:sz w:val="24"/>
          <w:szCs w:val="24"/>
        </w:rPr>
        <w:t>8.</w:t>
      </w:r>
      <w:r>
        <w:rPr>
          <w:rFonts w:hint="eastAsia"/>
          <w:sz w:val="24"/>
          <w:szCs w:val="24"/>
        </w:rPr>
        <w:t xml:space="preserve">　コース</w:t>
      </w:r>
    </w:p>
    <w:p w:rsidR="008C33A6" w:rsidRDefault="00113BD7" w:rsidP="008C33A6">
      <w:pPr>
        <w:tabs>
          <w:tab w:val="left" w:pos="7260"/>
        </w:tabs>
        <w:ind w:left="480" w:rightChars="276" w:right="580" w:hangingChars="200" w:hanging="480"/>
        <w:rPr>
          <w:rFonts w:ascii="ＭＳ Ｐ明朝" w:hAnsi="ＭＳ Ｐ明朝"/>
          <w:sz w:val="24"/>
          <w:szCs w:val="24"/>
        </w:rPr>
      </w:pPr>
      <w:r>
        <w:rPr>
          <w:sz w:val="24"/>
          <w:szCs w:val="24"/>
        </w:rPr>
        <w:t xml:space="preserve"> </w:t>
      </w:r>
      <w:r>
        <w:rPr>
          <w:rFonts w:ascii="ＭＳ Ｐ明朝" w:hAnsi="ＭＳ Ｐ明朝" w:hint="eastAsia"/>
          <w:sz w:val="24"/>
          <w:szCs w:val="24"/>
        </w:rPr>
        <w:t xml:space="preserve">　</w:t>
      </w:r>
      <w:r>
        <w:rPr>
          <w:rFonts w:ascii="ＭＳ Ｐ明朝" w:hAnsi="ＭＳ Ｐ明朝" w:hint="eastAsia"/>
          <w:sz w:val="24"/>
          <w:szCs w:val="24"/>
        </w:rPr>
        <w:t xml:space="preserve"> </w:t>
      </w:r>
      <w:bookmarkStart w:id="1" w:name="_Hlk74223410"/>
      <w:r w:rsidR="00B5036E">
        <w:rPr>
          <w:rFonts w:ascii="ＭＳ Ｐ明朝" w:hAnsi="ＭＳ Ｐ明朝" w:hint="eastAsia"/>
          <w:sz w:val="24"/>
          <w:szCs w:val="24"/>
        </w:rPr>
        <w:t>＜</w:t>
      </w:r>
      <w:r w:rsidR="008C33A6">
        <w:rPr>
          <w:rFonts w:ascii="ＭＳ Ｐ明朝" w:hAnsi="ＭＳ Ｐ明朝" w:hint="eastAsia"/>
          <w:sz w:val="24"/>
          <w:szCs w:val="24"/>
        </w:rPr>
        <w:t>数字旗１の場合</w:t>
      </w:r>
      <w:r w:rsidR="00B5036E">
        <w:rPr>
          <w:rFonts w:ascii="ＭＳ Ｐ明朝" w:hAnsi="ＭＳ Ｐ明朝" w:hint="eastAsia"/>
          <w:sz w:val="24"/>
          <w:szCs w:val="24"/>
        </w:rPr>
        <w:t>＞</w:t>
      </w:r>
    </w:p>
    <w:p w:rsidR="00113BD7" w:rsidRDefault="008C33A6" w:rsidP="008C33A6">
      <w:pPr>
        <w:tabs>
          <w:tab w:val="left" w:pos="7260"/>
        </w:tabs>
        <w:ind w:leftChars="200" w:left="420" w:rightChars="276" w:right="580"/>
        <w:rPr>
          <w:rFonts w:ascii="ＭＳ Ｐ明朝" w:hAnsi="ＭＳ Ｐ明朝"/>
          <w:sz w:val="24"/>
          <w:szCs w:val="24"/>
        </w:rPr>
      </w:pPr>
      <w:r>
        <w:rPr>
          <w:rFonts w:ascii="ＭＳ Ｐ明朝" w:hAnsi="ＭＳ Ｐ明朝" w:hint="eastAsia"/>
          <w:sz w:val="24"/>
          <w:szCs w:val="24"/>
        </w:rPr>
        <w:t>網代崎灯浮標（赤白ブイ）</w:t>
      </w:r>
      <w:r w:rsidR="00113BD7">
        <w:rPr>
          <w:rFonts w:ascii="ＭＳ Ｐ明朝" w:hAnsi="ＭＳ Ｐ明朝" w:hint="eastAsia"/>
          <w:sz w:val="24"/>
          <w:szCs w:val="24"/>
        </w:rPr>
        <w:t>付近スタート→城ケ島南西沖ブイ（反時計回り）→網代崎灯浮標（赤白ブイ）付近フィニッシュ</w:t>
      </w:r>
      <w:bookmarkEnd w:id="1"/>
      <w:r w:rsidR="00113BD7">
        <w:rPr>
          <w:rFonts w:ascii="ＭＳ Ｐ明朝" w:hAnsi="ＭＳ Ｐ明朝" w:hint="eastAsia"/>
          <w:sz w:val="24"/>
          <w:szCs w:val="24"/>
        </w:rPr>
        <w:t xml:space="preserve">　（約</w:t>
      </w:r>
      <w:r w:rsidR="00113BD7">
        <w:rPr>
          <w:rFonts w:ascii="ＭＳ Ｐ明朝" w:hAnsi="ＭＳ Ｐ明朝" w:hint="eastAsia"/>
          <w:sz w:val="24"/>
          <w:szCs w:val="24"/>
        </w:rPr>
        <w:t>9</w:t>
      </w:r>
      <w:r w:rsidR="00113BD7">
        <w:rPr>
          <w:rFonts w:ascii="ＭＳ Ｐ明朝" w:hAnsi="ＭＳ Ｐ明朝" w:hint="eastAsia"/>
          <w:sz w:val="24"/>
          <w:szCs w:val="24"/>
        </w:rPr>
        <w:t>マイル）</w:t>
      </w:r>
    </w:p>
    <w:p w:rsidR="00113BD7" w:rsidRDefault="00113BD7" w:rsidP="00113BD7">
      <w:pPr>
        <w:tabs>
          <w:tab w:val="left" w:pos="7260"/>
        </w:tabs>
        <w:ind w:rightChars="276" w:right="580"/>
        <w:rPr>
          <w:rFonts w:ascii="ＭＳ Ｐ明朝" w:hAnsi="ＭＳ Ｐ明朝"/>
          <w:sz w:val="24"/>
          <w:szCs w:val="24"/>
        </w:rPr>
      </w:pPr>
      <w:r>
        <w:rPr>
          <w:rFonts w:ascii="ＭＳ Ｐ明朝" w:hAnsi="ＭＳ Ｐ明朝" w:hint="eastAsia"/>
          <w:sz w:val="24"/>
          <w:szCs w:val="24"/>
        </w:rPr>
        <w:t xml:space="preserve">　　</w:t>
      </w:r>
      <w:r w:rsidR="00B5036E">
        <w:rPr>
          <w:rFonts w:ascii="ＭＳ Ｐ明朝" w:hAnsi="ＭＳ Ｐ明朝" w:hint="eastAsia"/>
          <w:sz w:val="24"/>
          <w:szCs w:val="24"/>
        </w:rPr>
        <w:t>＜数字旗</w:t>
      </w:r>
      <w:r w:rsidR="00B5036E">
        <w:rPr>
          <w:rFonts w:ascii="ＭＳ Ｐ明朝" w:hAnsi="ＭＳ Ｐ明朝" w:hint="eastAsia"/>
          <w:sz w:val="24"/>
          <w:szCs w:val="24"/>
        </w:rPr>
        <w:t>2</w:t>
      </w:r>
      <w:r w:rsidR="00B5036E">
        <w:rPr>
          <w:rFonts w:ascii="ＭＳ Ｐ明朝" w:hAnsi="ＭＳ Ｐ明朝" w:hint="eastAsia"/>
          <w:sz w:val="24"/>
          <w:szCs w:val="24"/>
        </w:rPr>
        <w:t>の場合＞</w:t>
      </w:r>
    </w:p>
    <w:p w:rsidR="00113BD7" w:rsidRDefault="00B5036E" w:rsidP="00113BD7">
      <w:pPr>
        <w:tabs>
          <w:tab w:val="left" w:pos="7260"/>
        </w:tabs>
        <w:ind w:leftChars="300" w:left="630" w:rightChars="276" w:right="580"/>
        <w:rPr>
          <w:rFonts w:ascii="ＭＳ Ｐ明朝" w:hAnsi="ＭＳ Ｐ明朝"/>
          <w:sz w:val="24"/>
          <w:szCs w:val="24"/>
        </w:rPr>
      </w:pPr>
      <w:r>
        <w:rPr>
          <w:rFonts w:ascii="ＭＳ Ｐ明朝" w:hAnsi="ＭＳ Ｐ明朝" w:hint="eastAsia"/>
          <w:sz w:val="24"/>
          <w:szCs w:val="24"/>
        </w:rPr>
        <w:t>網代崎灯浮標（赤白ブイ）付近スタート→佐島沖マーク（</w:t>
      </w:r>
      <w:r w:rsidR="00113BD7">
        <w:rPr>
          <w:rFonts w:ascii="ＭＳ Ｐ明朝" w:hAnsi="ＭＳ Ｐ明朝" w:hint="eastAsia"/>
          <w:sz w:val="24"/>
          <w:szCs w:val="24"/>
        </w:rPr>
        <w:t>時計回り）→網代崎灯浮標（赤白ブイ）付近フィニッシュ　（約</w:t>
      </w:r>
      <w:r>
        <w:rPr>
          <w:rFonts w:ascii="ＭＳ Ｐ明朝" w:hAnsi="ＭＳ Ｐ明朝" w:hint="eastAsia"/>
          <w:sz w:val="24"/>
          <w:szCs w:val="24"/>
        </w:rPr>
        <w:t>4</w:t>
      </w:r>
      <w:r w:rsidR="00113BD7">
        <w:rPr>
          <w:rFonts w:ascii="ＭＳ Ｐ明朝" w:hAnsi="ＭＳ Ｐ明朝" w:hint="eastAsia"/>
          <w:sz w:val="24"/>
          <w:szCs w:val="24"/>
        </w:rPr>
        <w:t>マイル）</w:t>
      </w:r>
    </w:p>
    <w:p w:rsidR="00113BD7" w:rsidRDefault="00113BD7" w:rsidP="00113BD7">
      <w:pPr>
        <w:tabs>
          <w:tab w:val="left" w:pos="7260"/>
        </w:tabs>
        <w:ind w:rightChars="276" w:right="580"/>
        <w:rPr>
          <w:sz w:val="24"/>
          <w:szCs w:val="24"/>
        </w:rPr>
      </w:pPr>
    </w:p>
    <w:p w:rsidR="00113BD7" w:rsidRDefault="00113BD7" w:rsidP="00113BD7">
      <w:pPr>
        <w:tabs>
          <w:tab w:val="left" w:pos="7260"/>
        </w:tabs>
        <w:ind w:rightChars="276" w:right="580"/>
        <w:outlineLvl w:val="0"/>
        <w:rPr>
          <w:sz w:val="24"/>
          <w:szCs w:val="24"/>
        </w:rPr>
      </w:pPr>
      <w:r>
        <w:rPr>
          <w:sz w:val="24"/>
          <w:szCs w:val="24"/>
        </w:rPr>
        <w:t>9.</w:t>
      </w:r>
      <w:r>
        <w:rPr>
          <w:rFonts w:hint="eastAsia"/>
          <w:sz w:val="24"/>
          <w:szCs w:val="24"/>
        </w:rPr>
        <w:t xml:space="preserve">　マーク</w:t>
      </w:r>
    </w:p>
    <w:p w:rsidR="00113BD7" w:rsidRDefault="00113BD7" w:rsidP="00113BD7">
      <w:pPr>
        <w:tabs>
          <w:tab w:val="left" w:pos="7260"/>
        </w:tabs>
        <w:ind w:rightChars="276" w:right="580"/>
        <w:outlineLvl w:val="0"/>
        <w:rPr>
          <w:sz w:val="24"/>
          <w:szCs w:val="24"/>
        </w:rPr>
      </w:pPr>
      <w:r>
        <w:rPr>
          <w:rFonts w:hint="eastAsia"/>
          <w:sz w:val="24"/>
          <w:szCs w:val="24"/>
        </w:rPr>
        <w:t xml:space="preserve">　　スタートマーク</w:t>
      </w:r>
      <w:r w:rsidR="00B5036E">
        <w:rPr>
          <w:rFonts w:hint="eastAsia"/>
          <w:sz w:val="24"/>
          <w:szCs w:val="24"/>
        </w:rPr>
        <w:t>及び佐島沖マーク</w:t>
      </w:r>
      <w:r>
        <w:rPr>
          <w:rFonts w:hint="eastAsia"/>
          <w:sz w:val="24"/>
          <w:szCs w:val="24"/>
        </w:rPr>
        <w:t>はイエロー</w:t>
      </w:r>
      <w:r>
        <w:rPr>
          <w:sz w:val="24"/>
          <w:szCs w:val="24"/>
        </w:rPr>
        <w:t xml:space="preserve"> </w:t>
      </w:r>
      <w:r>
        <w:rPr>
          <w:rFonts w:hint="eastAsia"/>
          <w:sz w:val="24"/>
          <w:szCs w:val="24"/>
        </w:rPr>
        <w:t>のブイを使用する。</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sz w:val="24"/>
          <w:szCs w:val="24"/>
        </w:rPr>
      </w:pPr>
      <w:r>
        <w:rPr>
          <w:sz w:val="24"/>
          <w:szCs w:val="24"/>
        </w:rPr>
        <w:lastRenderedPageBreak/>
        <w:t>10</w:t>
      </w:r>
      <w:r>
        <w:rPr>
          <w:rFonts w:hint="eastAsia"/>
          <w:sz w:val="24"/>
          <w:szCs w:val="24"/>
        </w:rPr>
        <w:t>．スタートライン</w:t>
      </w:r>
    </w:p>
    <w:p w:rsidR="00113BD7" w:rsidRDefault="00113BD7" w:rsidP="00113BD7">
      <w:pPr>
        <w:tabs>
          <w:tab w:val="left" w:pos="7260"/>
        </w:tabs>
        <w:ind w:left="480" w:rightChars="276" w:right="580" w:hangingChars="200" w:hanging="480"/>
        <w:outlineLvl w:val="0"/>
        <w:rPr>
          <w:sz w:val="24"/>
          <w:szCs w:val="24"/>
        </w:rPr>
      </w:pPr>
      <w:r>
        <w:rPr>
          <w:rFonts w:hint="eastAsia"/>
          <w:sz w:val="24"/>
          <w:szCs w:val="24"/>
        </w:rPr>
        <w:t xml:space="preserve">　　スタートラインは本部艇の</w:t>
      </w:r>
      <w:r>
        <w:rPr>
          <w:sz w:val="24"/>
          <w:szCs w:val="24"/>
        </w:rPr>
        <w:t>SYC</w:t>
      </w:r>
      <w:r>
        <w:rPr>
          <w:rFonts w:hint="eastAsia"/>
          <w:sz w:val="24"/>
          <w:szCs w:val="24"/>
        </w:rPr>
        <w:t>クラブ旗を掲揚したポールとリミットマークの見通し線とする。</w:t>
      </w:r>
    </w:p>
    <w:p w:rsidR="00113BD7" w:rsidRDefault="00B5036E" w:rsidP="00113BD7">
      <w:pPr>
        <w:tabs>
          <w:tab w:val="left" w:pos="7260"/>
        </w:tabs>
        <w:ind w:rightChars="276" w:right="580" w:firstLineChars="200" w:firstLine="480"/>
        <w:outlineLvl w:val="0"/>
        <w:rPr>
          <w:sz w:val="24"/>
          <w:szCs w:val="24"/>
        </w:rPr>
      </w:pPr>
      <w:r>
        <w:rPr>
          <w:rFonts w:hint="eastAsia"/>
          <w:sz w:val="24"/>
          <w:szCs w:val="24"/>
        </w:rPr>
        <w:t>スタートラインは</w:t>
      </w:r>
      <w:r w:rsidR="00113BD7">
        <w:rPr>
          <w:rFonts w:hint="eastAsia"/>
          <w:sz w:val="24"/>
          <w:szCs w:val="24"/>
        </w:rPr>
        <w:t>スタートの</w:t>
      </w:r>
      <w:r w:rsidR="00113BD7">
        <w:rPr>
          <w:sz w:val="24"/>
          <w:szCs w:val="24"/>
        </w:rPr>
        <w:t>10</w:t>
      </w:r>
      <w:r>
        <w:rPr>
          <w:rFonts w:hint="eastAsia"/>
          <w:sz w:val="24"/>
          <w:szCs w:val="24"/>
        </w:rPr>
        <w:t>分後に</w:t>
      </w:r>
      <w:r w:rsidR="00113BD7">
        <w:rPr>
          <w:rFonts w:hint="eastAsia"/>
          <w:sz w:val="24"/>
          <w:szCs w:val="24"/>
        </w:rPr>
        <w:t>撤去される。</w:t>
      </w:r>
    </w:p>
    <w:p w:rsidR="00113BD7" w:rsidRDefault="00113BD7" w:rsidP="00113BD7">
      <w:pPr>
        <w:tabs>
          <w:tab w:val="left" w:pos="7260"/>
        </w:tabs>
        <w:ind w:leftChars="200" w:left="420" w:rightChars="276" w:right="580"/>
        <w:outlineLvl w:val="0"/>
        <w:rPr>
          <w:sz w:val="24"/>
          <w:szCs w:val="24"/>
        </w:rPr>
      </w:pPr>
      <w:r>
        <w:rPr>
          <w:rFonts w:hint="eastAsia"/>
          <w:sz w:val="24"/>
          <w:szCs w:val="24"/>
        </w:rPr>
        <w:t>スタートラインが撤去される前にスタートできなかった艇は審問なしに</w:t>
      </w:r>
      <w:r>
        <w:rPr>
          <w:sz w:val="24"/>
          <w:szCs w:val="24"/>
        </w:rPr>
        <w:t>DNS</w:t>
      </w:r>
      <w:r>
        <w:rPr>
          <w:rFonts w:hint="eastAsia"/>
          <w:sz w:val="24"/>
          <w:szCs w:val="24"/>
        </w:rPr>
        <w:t>とされる。</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sz w:val="24"/>
          <w:szCs w:val="24"/>
        </w:rPr>
      </w:pPr>
      <w:r>
        <w:rPr>
          <w:sz w:val="24"/>
          <w:szCs w:val="24"/>
        </w:rPr>
        <w:t>11.</w:t>
      </w:r>
      <w:r>
        <w:rPr>
          <w:rFonts w:hint="eastAsia"/>
          <w:sz w:val="24"/>
          <w:szCs w:val="24"/>
        </w:rPr>
        <w:t xml:space="preserve">　フィニッシュライン</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 xml:space="preserve"> </w:t>
      </w:r>
      <w:r>
        <w:rPr>
          <w:rFonts w:hint="eastAsia"/>
          <w:sz w:val="24"/>
          <w:szCs w:val="24"/>
        </w:rPr>
        <w:t>フィニッシュラインは本部艇または公式運営艇のブルー旗掲揚のポ</w:t>
      </w:r>
    </w:p>
    <w:p w:rsidR="00113BD7" w:rsidRDefault="00113BD7" w:rsidP="00113BD7">
      <w:pPr>
        <w:tabs>
          <w:tab w:val="left" w:pos="7260"/>
        </w:tabs>
        <w:ind w:rightChars="276" w:right="580" w:firstLineChars="250" w:firstLine="600"/>
        <w:outlineLvl w:val="0"/>
        <w:rPr>
          <w:sz w:val="24"/>
          <w:szCs w:val="24"/>
        </w:rPr>
      </w:pPr>
      <w:r>
        <w:rPr>
          <w:rFonts w:hint="eastAsia"/>
          <w:sz w:val="24"/>
          <w:szCs w:val="24"/>
        </w:rPr>
        <w:t>ールとマークの間とする。</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sz w:val="24"/>
          <w:szCs w:val="24"/>
        </w:rPr>
      </w:pPr>
      <w:r>
        <w:rPr>
          <w:sz w:val="24"/>
          <w:szCs w:val="24"/>
        </w:rPr>
        <w:t>12.</w:t>
      </w:r>
      <w:r>
        <w:rPr>
          <w:rFonts w:hint="eastAsia"/>
          <w:sz w:val="24"/>
          <w:szCs w:val="24"/>
        </w:rPr>
        <w:t xml:space="preserve">　スタート方法</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a) RRS</w:t>
      </w:r>
      <w:r>
        <w:rPr>
          <w:rFonts w:hint="eastAsia"/>
          <w:sz w:val="24"/>
          <w:szCs w:val="24"/>
        </w:rPr>
        <w:t>規則</w:t>
      </w:r>
      <w:r>
        <w:rPr>
          <w:sz w:val="24"/>
          <w:szCs w:val="24"/>
        </w:rPr>
        <w:t>26</w:t>
      </w:r>
      <w:r>
        <w:rPr>
          <w:rFonts w:hint="eastAsia"/>
          <w:sz w:val="24"/>
          <w:szCs w:val="24"/>
        </w:rPr>
        <w:t>に従って行われる。</w:t>
      </w:r>
    </w:p>
    <w:p w:rsidR="00113BD7" w:rsidRDefault="00113BD7" w:rsidP="00113BD7">
      <w:pPr>
        <w:tabs>
          <w:tab w:val="left" w:pos="7260"/>
        </w:tabs>
        <w:ind w:rightChars="276" w:right="580"/>
        <w:outlineLvl w:val="0"/>
        <w:rPr>
          <w:sz w:val="24"/>
          <w:szCs w:val="24"/>
        </w:rPr>
      </w:pPr>
      <w:r>
        <w:rPr>
          <w:rFonts w:hint="eastAsia"/>
          <w:sz w:val="24"/>
          <w:szCs w:val="24"/>
        </w:rPr>
        <w:t xml:space="preserve">　　＜以下参考＞</w:t>
      </w:r>
    </w:p>
    <w:p w:rsidR="00113BD7" w:rsidRDefault="00113BD7" w:rsidP="00113BD7">
      <w:pPr>
        <w:tabs>
          <w:tab w:val="left" w:pos="7260"/>
        </w:tabs>
        <w:ind w:rightChars="276" w:right="580"/>
        <w:outlineLvl w:val="0"/>
        <w:rPr>
          <w:sz w:val="24"/>
          <w:szCs w:val="24"/>
        </w:rPr>
      </w:pPr>
      <w:r>
        <w:rPr>
          <w:rFonts w:hint="eastAsia"/>
          <w:sz w:val="24"/>
          <w:szCs w:val="24"/>
        </w:rPr>
        <w:t xml:space="preserve">　　　予告信号（</w:t>
      </w:r>
      <w:r>
        <w:rPr>
          <w:sz w:val="24"/>
          <w:szCs w:val="24"/>
        </w:rPr>
        <w:t>5</w:t>
      </w:r>
      <w:r w:rsidR="00B5036E">
        <w:rPr>
          <w:rFonts w:hint="eastAsia"/>
          <w:sz w:val="24"/>
          <w:szCs w:val="24"/>
        </w:rPr>
        <w:t xml:space="preserve">分前）：予告信号旗掲揚　　　　</w:t>
      </w:r>
      <w:r>
        <w:rPr>
          <w:rFonts w:hint="eastAsia"/>
          <w:sz w:val="24"/>
          <w:szCs w:val="24"/>
        </w:rPr>
        <w:t>音響信号</w:t>
      </w:r>
      <w:r>
        <w:rPr>
          <w:sz w:val="24"/>
          <w:szCs w:val="24"/>
        </w:rPr>
        <w:t>1</w:t>
      </w:r>
      <w:r>
        <w:rPr>
          <w:rFonts w:hint="eastAsia"/>
          <w:sz w:val="24"/>
          <w:szCs w:val="24"/>
        </w:rPr>
        <w:t>声</w:t>
      </w:r>
    </w:p>
    <w:p w:rsidR="00113BD7" w:rsidRDefault="00113BD7" w:rsidP="00113BD7">
      <w:pPr>
        <w:tabs>
          <w:tab w:val="left" w:pos="7260"/>
        </w:tabs>
        <w:ind w:rightChars="276" w:right="580"/>
        <w:outlineLvl w:val="0"/>
        <w:rPr>
          <w:sz w:val="24"/>
          <w:szCs w:val="24"/>
        </w:rPr>
      </w:pPr>
      <w:r>
        <w:rPr>
          <w:rFonts w:hint="eastAsia"/>
          <w:sz w:val="24"/>
          <w:szCs w:val="24"/>
        </w:rPr>
        <w:t xml:space="preserve">　　　準備信号（</w:t>
      </w:r>
      <w:r>
        <w:rPr>
          <w:sz w:val="24"/>
          <w:szCs w:val="24"/>
        </w:rPr>
        <w:t>4</w:t>
      </w:r>
      <w:r>
        <w:rPr>
          <w:rFonts w:hint="eastAsia"/>
          <w:sz w:val="24"/>
          <w:szCs w:val="24"/>
        </w:rPr>
        <w:t>分前）：規定のフラッグ掲揚　　音響信号</w:t>
      </w:r>
      <w:r>
        <w:rPr>
          <w:sz w:val="24"/>
          <w:szCs w:val="24"/>
        </w:rPr>
        <w:t>1</w:t>
      </w:r>
      <w:r>
        <w:rPr>
          <w:rFonts w:hint="eastAsia"/>
          <w:sz w:val="24"/>
          <w:szCs w:val="24"/>
        </w:rPr>
        <w:t>声</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1</w:t>
      </w:r>
      <w:r>
        <w:rPr>
          <w:rFonts w:hint="eastAsia"/>
          <w:sz w:val="24"/>
          <w:szCs w:val="24"/>
        </w:rPr>
        <w:t>分信号（</w:t>
      </w:r>
      <w:r>
        <w:rPr>
          <w:sz w:val="24"/>
          <w:szCs w:val="24"/>
        </w:rPr>
        <w:t>1</w:t>
      </w:r>
      <w:r>
        <w:rPr>
          <w:rFonts w:hint="eastAsia"/>
          <w:sz w:val="24"/>
          <w:szCs w:val="24"/>
        </w:rPr>
        <w:t>分前）：規定のフラッグ降下　　長声１声</w:t>
      </w:r>
    </w:p>
    <w:p w:rsidR="00113BD7" w:rsidRDefault="00113BD7" w:rsidP="00113BD7">
      <w:pPr>
        <w:tabs>
          <w:tab w:val="left" w:pos="7260"/>
        </w:tabs>
        <w:ind w:rightChars="276" w:right="580"/>
        <w:outlineLvl w:val="0"/>
        <w:rPr>
          <w:sz w:val="24"/>
          <w:szCs w:val="24"/>
        </w:rPr>
      </w:pPr>
      <w:r>
        <w:rPr>
          <w:rFonts w:hint="eastAsia"/>
          <w:sz w:val="24"/>
          <w:szCs w:val="24"/>
        </w:rPr>
        <w:t xml:space="preserve">　　　スタート　　</w:t>
      </w:r>
      <w:r>
        <w:rPr>
          <w:sz w:val="24"/>
          <w:szCs w:val="24"/>
        </w:rPr>
        <w:t xml:space="preserve">    </w:t>
      </w:r>
      <w:r w:rsidR="00B5036E">
        <w:rPr>
          <w:rFonts w:hint="eastAsia"/>
          <w:sz w:val="24"/>
          <w:szCs w:val="24"/>
        </w:rPr>
        <w:t>：予告信号</w:t>
      </w:r>
      <w:r>
        <w:rPr>
          <w:rFonts w:hint="eastAsia"/>
          <w:sz w:val="24"/>
          <w:szCs w:val="24"/>
        </w:rPr>
        <w:t>旗降下</w:t>
      </w:r>
    </w:p>
    <w:p w:rsidR="00A03F19" w:rsidRDefault="00113BD7" w:rsidP="00113BD7">
      <w:pPr>
        <w:tabs>
          <w:tab w:val="left" w:pos="7260"/>
        </w:tabs>
        <w:ind w:rightChars="276" w:right="580"/>
        <w:outlineLvl w:val="0"/>
        <w:rPr>
          <w:sz w:val="24"/>
          <w:szCs w:val="24"/>
        </w:rPr>
      </w:pPr>
      <w:r>
        <w:rPr>
          <w:rFonts w:hint="eastAsia"/>
          <w:sz w:val="24"/>
          <w:szCs w:val="24"/>
        </w:rPr>
        <w:t xml:space="preserve">　</w:t>
      </w:r>
      <w:r w:rsidR="00B5036E">
        <w:rPr>
          <w:rFonts w:hint="eastAsia"/>
          <w:sz w:val="24"/>
          <w:szCs w:val="24"/>
        </w:rPr>
        <w:t xml:space="preserve">　</w:t>
      </w:r>
      <w:r w:rsidR="00A03F19">
        <w:rPr>
          <w:rFonts w:hint="eastAsia"/>
          <w:sz w:val="24"/>
          <w:szCs w:val="24"/>
        </w:rPr>
        <w:t>＊</w:t>
      </w:r>
      <w:r w:rsidR="00B5036E">
        <w:rPr>
          <w:rFonts w:hint="eastAsia"/>
          <w:sz w:val="24"/>
          <w:szCs w:val="24"/>
        </w:rPr>
        <w:t>ゴールデンウィークレガッタ</w:t>
      </w:r>
      <w:r w:rsidR="00A03F19">
        <w:rPr>
          <w:rFonts w:hint="eastAsia"/>
          <w:sz w:val="24"/>
          <w:szCs w:val="24"/>
        </w:rPr>
        <w:t>レースの予告信号が発せられたら、</w:t>
      </w:r>
    </w:p>
    <w:p w:rsidR="00113BD7" w:rsidRDefault="00A03F19" w:rsidP="00A03F19">
      <w:pPr>
        <w:tabs>
          <w:tab w:val="left" w:pos="7260"/>
        </w:tabs>
        <w:ind w:leftChars="300" w:left="630" w:rightChars="276" w:right="580"/>
        <w:outlineLvl w:val="0"/>
        <w:rPr>
          <w:sz w:val="24"/>
          <w:szCs w:val="24"/>
        </w:rPr>
      </w:pPr>
      <w:r>
        <w:rPr>
          <w:rFonts w:hint="eastAsia"/>
          <w:sz w:val="24"/>
          <w:szCs w:val="24"/>
        </w:rPr>
        <w:t>オープンレースに参加の</w:t>
      </w:r>
      <w:r w:rsidR="00113BD7">
        <w:rPr>
          <w:rFonts w:hint="eastAsia"/>
          <w:sz w:val="24"/>
          <w:szCs w:val="24"/>
        </w:rPr>
        <w:t>艇はスタートエリアから離れ、</w:t>
      </w:r>
      <w:r>
        <w:rPr>
          <w:rFonts w:hint="eastAsia"/>
          <w:sz w:val="24"/>
          <w:szCs w:val="24"/>
        </w:rPr>
        <w:t>ゴールデンウィークレガッタに参加</w:t>
      </w:r>
      <w:r w:rsidR="00113BD7">
        <w:rPr>
          <w:rFonts w:hint="eastAsia"/>
          <w:sz w:val="24"/>
          <w:szCs w:val="24"/>
        </w:rPr>
        <w:t>の艇を避けなければならない。</w:t>
      </w:r>
    </w:p>
    <w:p w:rsidR="00113BD7" w:rsidRDefault="00113BD7" w:rsidP="00113BD7">
      <w:pPr>
        <w:tabs>
          <w:tab w:val="left" w:pos="7260"/>
        </w:tabs>
        <w:ind w:rightChars="276" w:right="580"/>
        <w:outlineLvl w:val="0"/>
        <w:rPr>
          <w:sz w:val="24"/>
          <w:szCs w:val="24"/>
        </w:rPr>
      </w:pPr>
    </w:p>
    <w:p w:rsidR="00113BD7" w:rsidRPr="00A53E00" w:rsidRDefault="00113BD7" w:rsidP="00113BD7">
      <w:pPr>
        <w:tabs>
          <w:tab w:val="left" w:pos="7260"/>
        </w:tabs>
        <w:ind w:rightChars="276" w:right="580"/>
        <w:outlineLvl w:val="0"/>
        <w:rPr>
          <w:sz w:val="24"/>
          <w:szCs w:val="24"/>
        </w:rPr>
      </w:pPr>
      <w:r>
        <w:rPr>
          <w:sz w:val="24"/>
          <w:szCs w:val="24"/>
        </w:rPr>
        <w:t>13.</w:t>
      </w:r>
      <w:r>
        <w:rPr>
          <w:rFonts w:hint="eastAsia"/>
          <w:sz w:val="24"/>
          <w:szCs w:val="24"/>
        </w:rPr>
        <w:t xml:space="preserve">　個別のリコール</w:t>
      </w:r>
      <w:r w:rsidR="007154CC" w:rsidRPr="00A53E00">
        <w:rPr>
          <w:rFonts w:hint="eastAsia"/>
          <w:sz w:val="24"/>
          <w:szCs w:val="24"/>
        </w:rPr>
        <w:t>（</w:t>
      </w:r>
      <w:r w:rsidR="007154CC" w:rsidRPr="00A53E00">
        <w:rPr>
          <w:sz w:val="24"/>
          <w:szCs w:val="24"/>
        </w:rPr>
        <w:t>S P</w:t>
      </w:r>
      <w:r w:rsidR="007154CC" w:rsidRPr="00A53E00">
        <w:rPr>
          <w:rFonts w:hint="eastAsia"/>
          <w:sz w:val="24"/>
          <w:szCs w:val="24"/>
        </w:rPr>
        <w:t>）</w:t>
      </w:r>
    </w:p>
    <w:p w:rsidR="00113BD7" w:rsidRDefault="00113BD7" w:rsidP="00113BD7">
      <w:pPr>
        <w:tabs>
          <w:tab w:val="left" w:pos="7260"/>
        </w:tabs>
        <w:ind w:left="840" w:rightChars="276" w:right="580" w:hangingChars="350" w:hanging="840"/>
        <w:outlineLvl w:val="0"/>
        <w:rPr>
          <w:sz w:val="24"/>
          <w:szCs w:val="24"/>
        </w:rPr>
      </w:pPr>
      <w:r>
        <w:rPr>
          <w:rFonts w:hint="eastAsia"/>
          <w:sz w:val="24"/>
          <w:szCs w:val="24"/>
        </w:rPr>
        <w:t xml:space="preserve">　　</w:t>
      </w:r>
      <w:r>
        <w:rPr>
          <w:sz w:val="24"/>
          <w:szCs w:val="24"/>
        </w:rPr>
        <w:t xml:space="preserve">a) </w:t>
      </w:r>
      <w:r>
        <w:rPr>
          <w:rFonts w:hint="eastAsia"/>
          <w:sz w:val="24"/>
          <w:szCs w:val="24"/>
        </w:rPr>
        <w:t>個別のリコール艇があった場合は、音響信号</w:t>
      </w:r>
      <w:r>
        <w:rPr>
          <w:sz w:val="24"/>
          <w:szCs w:val="24"/>
        </w:rPr>
        <w:t>1</w:t>
      </w:r>
      <w:r>
        <w:rPr>
          <w:rFonts w:hint="eastAsia"/>
          <w:sz w:val="24"/>
          <w:szCs w:val="24"/>
        </w:rPr>
        <w:t>声とともに第</w:t>
      </w:r>
      <w:r>
        <w:rPr>
          <w:sz w:val="24"/>
          <w:szCs w:val="24"/>
        </w:rPr>
        <w:t>X</w:t>
      </w:r>
      <w:r>
        <w:rPr>
          <w:rFonts w:hint="eastAsia"/>
          <w:sz w:val="24"/>
          <w:szCs w:val="24"/>
        </w:rPr>
        <w:t>旗を掲揚する。</w:t>
      </w:r>
      <w:r>
        <w:rPr>
          <w:sz w:val="24"/>
          <w:szCs w:val="24"/>
        </w:rPr>
        <w:t>X</w:t>
      </w:r>
      <w:r>
        <w:rPr>
          <w:rFonts w:hint="eastAsia"/>
          <w:sz w:val="24"/>
          <w:szCs w:val="24"/>
        </w:rPr>
        <w:t>旗はリコール艇のすべてがスタートラインの延長線のプレスタートサイドに完全に入るまで、またはスタート信号の</w:t>
      </w:r>
      <w:r>
        <w:rPr>
          <w:sz w:val="24"/>
          <w:szCs w:val="24"/>
        </w:rPr>
        <w:t>4</w:t>
      </w:r>
      <w:r>
        <w:rPr>
          <w:rFonts w:hint="eastAsia"/>
          <w:sz w:val="24"/>
          <w:szCs w:val="24"/>
        </w:rPr>
        <w:t>分後までの早い方まで掲げられる。</w:t>
      </w:r>
    </w:p>
    <w:p w:rsidR="00113BD7" w:rsidRDefault="00113BD7" w:rsidP="00113BD7">
      <w:pPr>
        <w:tabs>
          <w:tab w:val="left" w:pos="7260"/>
        </w:tabs>
        <w:ind w:leftChars="400" w:left="840" w:rightChars="276" w:right="580"/>
        <w:outlineLvl w:val="0"/>
        <w:rPr>
          <w:sz w:val="24"/>
          <w:szCs w:val="24"/>
        </w:rPr>
      </w:pPr>
      <w:r>
        <w:rPr>
          <w:rFonts w:hint="eastAsia"/>
          <w:sz w:val="24"/>
          <w:szCs w:val="24"/>
        </w:rPr>
        <w:t>リミットマーク付近の公式運営艇においても同じ信号を発する予定だが、本部艇により発せられる信号を正規のものとする。</w:t>
      </w:r>
    </w:p>
    <w:p w:rsidR="00113BD7" w:rsidRPr="00A53E00" w:rsidRDefault="00113BD7" w:rsidP="00560D17">
      <w:pPr>
        <w:tabs>
          <w:tab w:val="left" w:pos="7260"/>
        </w:tabs>
        <w:ind w:left="720" w:rightChars="276" w:right="580" w:hangingChars="300" w:hanging="720"/>
        <w:outlineLvl w:val="0"/>
        <w:rPr>
          <w:sz w:val="24"/>
          <w:szCs w:val="24"/>
        </w:rPr>
      </w:pPr>
      <w:r>
        <w:rPr>
          <w:rFonts w:hint="eastAsia"/>
          <w:sz w:val="24"/>
          <w:szCs w:val="24"/>
        </w:rPr>
        <w:t xml:space="preserve">　　</w:t>
      </w:r>
      <w:r>
        <w:rPr>
          <w:sz w:val="24"/>
          <w:szCs w:val="24"/>
        </w:rPr>
        <w:t xml:space="preserve">b) </w:t>
      </w:r>
      <w:r w:rsidR="00560D17" w:rsidRPr="00A53E00">
        <w:rPr>
          <w:sz w:val="24"/>
          <w:szCs w:val="24"/>
        </w:rPr>
        <w:t>RR S</w:t>
      </w:r>
      <w:r w:rsidR="00560D17" w:rsidRPr="00A53E00">
        <w:rPr>
          <w:rFonts w:hint="eastAsia"/>
          <w:sz w:val="24"/>
          <w:szCs w:val="24"/>
        </w:rPr>
        <w:t>２９</w:t>
      </w:r>
      <w:r w:rsidR="00560D17" w:rsidRPr="00A53E00">
        <w:rPr>
          <w:rFonts w:hint="eastAsia"/>
          <w:sz w:val="24"/>
          <w:szCs w:val="24"/>
        </w:rPr>
        <w:t>.1</w:t>
      </w:r>
      <w:r w:rsidR="00560D17" w:rsidRPr="00A53E00">
        <w:rPr>
          <w:rFonts w:hint="eastAsia"/>
          <w:sz w:val="24"/>
          <w:szCs w:val="24"/>
        </w:rPr>
        <w:t>でのリコールの未解消及び</w:t>
      </w:r>
      <w:r w:rsidRPr="00A53E00">
        <w:rPr>
          <w:sz w:val="24"/>
          <w:szCs w:val="24"/>
        </w:rPr>
        <w:t>RRS 30.1</w:t>
      </w:r>
      <w:r w:rsidRPr="00A53E00">
        <w:rPr>
          <w:rFonts w:hint="eastAsia"/>
          <w:sz w:val="24"/>
          <w:szCs w:val="24"/>
        </w:rPr>
        <w:t>の違反については、</w:t>
      </w:r>
      <w:r w:rsidRPr="00A53E00">
        <w:rPr>
          <w:sz w:val="24"/>
          <w:szCs w:val="24"/>
        </w:rPr>
        <w:t>OCS</w:t>
      </w:r>
      <w:r w:rsidRPr="00A53E00">
        <w:rPr>
          <w:rFonts w:hint="eastAsia"/>
          <w:sz w:val="24"/>
          <w:szCs w:val="24"/>
        </w:rPr>
        <w:t>に代わる罰則として</w:t>
      </w:r>
      <w:r w:rsidRPr="00A53E00">
        <w:rPr>
          <w:sz w:val="24"/>
          <w:szCs w:val="24"/>
        </w:rPr>
        <w:t>5</w:t>
      </w:r>
      <w:r w:rsidRPr="00A53E00">
        <w:rPr>
          <w:rFonts w:hint="eastAsia"/>
          <w:sz w:val="24"/>
          <w:szCs w:val="24"/>
        </w:rPr>
        <w:t>％のタイムペナルティーが課せられる。</w:t>
      </w:r>
      <w:r w:rsidR="007154CC" w:rsidRPr="00A53E00">
        <w:rPr>
          <w:rFonts w:hint="eastAsia"/>
          <w:sz w:val="24"/>
          <w:szCs w:val="24"/>
        </w:rPr>
        <w:t>［</w:t>
      </w:r>
      <w:r w:rsidR="007154CC" w:rsidRPr="00A53E00">
        <w:rPr>
          <w:sz w:val="24"/>
          <w:szCs w:val="24"/>
        </w:rPr>
        <w:t>S P</w:t>
      </w:r>
      <w:r w:rsidR="007154CC" w:rsidRPr="00A53E00">
        <w:rPr>
          <w:rFonts w:hint="eastAsia"/>
          <w:sz w:val="24"/>
          <w:szCs w:val="24"/>
        </w:rPr>
        <w:t>］</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sz w:val="24"/>
          <w:szCs w:val="24"/>
        </w:rPr>
      </w:pPr>
      <w:r>
        <w:rPr>
          <w:sz w:val="24"/>
          <w:szCs w:val="24"/>
        </w:rPr>
        <w:t>14.</w:t>
      </w:r>
      <w:r>
        <w:rPr>
          <w:rFonts w:hint="eastAsia"/>
          <w:sz w:val="24"/>
          <w:szCs w:val="24"/>
        </w:rPr>
        <w:t xml:space="preserve">　ゼネラルリコール（</w:t>
      </w:r>
      <w:r>
        <w:rPr>
          <w:sz w:val="24"/>
          <w:szCs w:val="24"/>
        </w:rPr>
        <w:t>RRS</w:t>
      </w:r>
      <w:r>
        <w:rPr>
          <w:rFonts w:hint="eastAsia"/>
          <w:sz w:val="24"/>
          <w:szCs w:val="24"/>
        </w:rPr>
        <w:t>規則</w:t>
      </w:r>
      <w:r>
        <w:rPr>
          <w:sz w:val="24"/>
          <w:szCs w:val="24"/>
        </w:rPr>
        <w:t>29.2</w:t>
      </w:r>
      <w:r>
        <w:rPr>
          <w:rFonts w:hint="eastAsia"/>
          <w:sz w:val="24"/>
          <w:szCs w:val="24"/>
        </w:rPr>
        <w:t>の変更）</w:t>
      </w:r>
    </w:p>
    <w:p w:rsidR="00113BD7" w:rsidRDefault="00113BD7" w:rsidP="00113BD7">
      <w:pPr>
        <w:tabs>
          <w:tab w:val="left" w:pos="7260"/>
        </w:tabs>
        <w:ind w:rightChars="276" w:right="580"/>
        <w:outlineLvl w:val="0"/>
        <w:rPr>
          <w:sz w:val="24"/>
          <w:szCs w:val="24"/>
        </w:rPr>
      </w:pPr>
      <w:r>
        <w:rPr>
          <w:rFonts w:hint="eastAsia"/>
          <w:sz w:val="24"/>
          <w:szCs w:val="24"/>
        </w:rPr>
        <w:t xml:space="preserve">　　ゼネラルリコールの場合は音響信号連発とともに第</w:t>
      </w:r>
      <w:r>
        <w:rPr>
          <w:sz w:val="24"/>
          <w:szCs w:val="24"/>
        </w:rPr>
        <w:t>1</w:t>
      </w:r>
      <w:r>
        <w:rPr>
          <w:rFonts w:hint="eastAsia"/>
          <w:sz w:val="24"/>
          <w:szCs w:val="24"/>
        </w:rPr>
        <w:t>代表旗を掲揚す</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t>る（サービスとして公式運営艇からも信号を発する予定であるが、本</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lastRenderedPageBreak/>
        <w:t>部艇の信号が正規の信号である）</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t>第</w:t>
      </w:r>
      <w:r>
        <w:rPr>
          <w:sz w:val="24"/>
          <w:szCs w:val="24"/>
        </w:rPr>
        <w:t>1</w:t>
      </w:r>
      <w:r>
        <w:rPr>
          <w:rFonts w:hint="eastAsia"/>
          <w:sz w:val="24"/>
          <w:szCs w:val="24"/>
        </w:rPr>
        <w:t>代表旗はスタート</w:t>
      </w:r>
      <w:r>
        <w:rPr>
          <w:sz w:val="24"/>
          <w:szCs w:val="24"/>
        </w:rPr>
        <w:t>4</w:t>
      </w:r>
      <w:r>
        <w:rPr>
          <w:rFonts w:hint="eastAsia"/>
          <w:sz w:val="24"/>
          <w:szCs w:val="24"/>
        </w:rPr>
        <w:t>分後まで掲揚される。</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t>ゼネラルリコールになったクラスの新たなスタート予告信号は、第</w:t>
      </w:r>
      <w:r>
        <w:rPr>
          <w:sz w:val="24"/>
          <w:szCs w:val="24"/>
        </w:rPr>
        <w:t>1</w:t>
      </w:r>
    </w:p>
    <w:p w:rsidR="00113BD7" w:rsidRDefault="00113BD7" w:rsidP="00113BD7">
      <w:pPr>
        <w:tabs>
          <w:tab w:val="left" w:pos="7260"/>
        </w:tabs>
        <w:ind w:rightChars="276" w:right="580" w:firstLineChars="200" w:firstLine="480"/>
        <w:outlineLvl w:val="0"/>
        <w:rPr>
          <w:sz w:val="24"/>
          <w:szCs w:val="24"/>
        </w:rPr>
      </w:pPr>
      <w:r>
        <w:rPr>
          <w:rFonts w:hint="eastAsia"/>
          <w:sz w:val="24"/>
          <w:szCs w:val="24"/>
        </w:rPr>
        <w:t>代表旗降下の</w:t>
      </w:r>
      <w:r>
        <w:rPr>
          <w:sz w:val="24"/>
          <w:szCs w:val="24"/>
        </w:rPr>
        <w:t>1</w:t>
      </w:r>
      <w:r>
        <w:rPr>
          <w:rFonts w:hint="eastAsia"/>
          <w:sz w:val="24"/>
          <w:szCs w:val="24"/>
        </w:rPr>
        <w:t>分後に発せられる。</w:t>
      </w:r>
    </w:p>
    <w:p w:rsidR="00A03F19" w:rsidRDefault="00A03F19" w:rsidP="00A03F19">
      <w:pPr>
        <w:tabs>
          <w:tab w:val="left" w:pos="7260"/>
        </w:tabs>
        <w:ind w:leftChars="200" w:left="660" w:rightChars="276" w:right="580" w:hangingChars="100" w:hanging="240"/>
        <w:outlineLvl w:val="0"/>
        <w:rPr>
          <w:sz w:val="24"/>
          <w:szCs w:val="24"/>
        </w:rPr>
      </w:pPr>
      <w:r>
        <w:rPr>
          <w:rFonts w:hint="eastAsia"/>
          <w:sz w:val="24"/>
          <w:szCs w:val="24"/>
        </w:rPr>
        <w:t>＊ゴールデンウィークレガッタレースのスタートがゼネラルリコールの場合、オープンレースのスタートは繰り下げられる。</w:t>
      </w:r>
    </w:p>
    <w:p w:rsidR="00A03F19" w:rsidRPr="00A03F19" w:rsidRDefault="00A03F19" w:rsidP="00A03F19">
      <w:pPr>
        <w:tabs>
          <w:tab w:val="left" w:pos="7260"/>
        </w:tabs>
        <w:ind w:leftChars="200" w:left="660" w:rightChars="276" w:right="580" w:hangingChars="100" w:hanging="240"/>
        <w:outlineLvl w:val="0"/>
        <w:rPr>
          <w:sz w:val="24"/>
          <w:szCs w:val="24"/>
        </w:rPr>
      </w:pPr>
      <w:r>
        <w:rPr>
          <w:rFonts w:hint="eastAsia"/>
          <w:sz w:val="24"/>
          <w:szCs w:val="24"/>
        </w:rPr>
        <w:t>（オープンレースのスタートは、ゴールデンウィークレガッタのスタート後に行う）</w:t>
      </w:r>
    </w:p>
    <w:p w:rsidR="00113BD7" w:rsidRPr="00A03F19" w:rsidRDefault="00113BD7" w:rsidP="00113BD7">
      <w:pPr>
        <w:tabs>
          <w:tab w:val="left" w:pos="7260"/>
        </w:tabs>
        <w:ind w:rightChars="276" w:right="580" w:firstLineChars="200" w:firstLine="480"/>
        <w:outlineLvl w:val="0"/>
        <w:rPr>
          <w:sz w:val="24"/>
          <w:szCs w:val="24"/>
        </w:rPr>
      </w:pPr>
    </w:p>
    <w:p w:rsidR="00113BD7" w:rsidRPr="00A03F19" w:rsidRDefault="00113BD7" w:rsidP="00A03F19">
      <w:pPr>
        <w:tabs>
          <w:tab w:val="left" w:pos="7260"/>
        </w:tabs>
        <w:ind w:rightChars="276" w:right="580"/>
        <w:outlineLvl w:val="0"/>
        <w:rPr>
          <w:color w:val="FF0000"/>
          <w:sz w:val="24"/>
          <w:szCs w:val="24"/>
        </w:rPr>
      </w:pPr>
      <w:r>
        <w:rPr>
          <w:sz w:val="24"/>
          <w:szCs w:val="24"/>
        </w:rPr>
        <w:t>15</w:t>
      </w:r>
      <w:r>
        <w:rPr>
          <w:rFonts w:hint="eastAsia"/>
          <w:sz w:val="24"/>
          <w:szCs w:val="24"/>
        </w:rPr>
        <w:t>．コースの短縮</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 xml:space="preserve">a) </w:t>
      </w:r>
      <w:r>
        <w:rPr>
          <w:rFonts w:hint="eastAsia"/>
          <w:sz w:val="24"/>
          <w:szCs w:val="24"/>
        </w:rPr>
        <w:t>コースの短縮は回航マークにて行われる。シーボニアヨットクラブ</w:t>
      </w:r>
    </w:p>
    <w:p w:rsidR="00113BD7" w:rsidRDefault="00113BD7" w:rsidP="00113BD7">
      <w:pPr>
        <w:tabs>
          <w:tab w:val="left" w:pos="7260"/>
        </w:tabs>
        <w:ind w:rightChars="276" w:right="580" w:firstLineChars="350" w:firstLine="840"/>
        <w:outlineLvl w:val="0"/>
        <w:rPr>
          <w:sz w:val="24"/>
          <w:szCs w:val="24"/>
        </w:rPr>
      </w:pPr>
      <w:r>
        <w:rPr>
          <w:rFonts w:hint="eastAsia"/>
          <w:sz w:val="24"/>
          <w:szCs w:val="24"/>
        </w:rPr>
        <w:t>旗を掲げた公式運営艇に</w:t>
      </w:r>
      <w:r>
        <w:rPr>
          <w:sz w:val="24"/>
          <w:szCs w:val="24"/>
        </w:rPr>
        <w:t>S</w:t>
      </w:r>
      <w:r>
        <w:rPr>
          <w:rFonts w:hint="eastAsia"/>
          <w:sz w:val="24"/>
          <w:szCs w:val="24"/>
        </w:rPr>
        <w:t>旗を掲げ、音響信号２声を発する。</w:t>
      </w:r>
    </w:p>
    <w:p w:rsidR="00113BD7" w:rsidRDefault="00113BD7" w:rsidP="00113BD7">
      <w:pPr>
        <w:tabs>
          <w:tab w:val="left" w:pos="7260"/>
        </w:tabs>
        <w:ind w:rightChars="276" w:right="580" w:firstLineChars="350" w:firstLine="840"/>
        <w:outlineLvl w:val="0"/>
        <w:rPr>
          <w:sz w:val="24"/>
          <w:szCs w:val="24"/>
        </w:rPr>
      </w:pPr>
      <w:r>
        <w:rPr>
          <w:rFonts w:hint="eastAsia"/>
          <w:sz w:val="24"/>
          <w:szCs w:val="24"/>
        </w:rPr>
        <w:t>公式運営艇の</w:t>
      </w:r>
      <w:r>
        <w:rPr>
          <w:sz w:val="24"/>
          <w:szCs w:val="24"/>
        </w:rPr>
        <w:t>S</w:t>
      </w:r>
      <w:r>
        <w:rPr>
          <w:rFonts w:hint="eastAsia"/>
          <w:sz w:val="24"/>
          <w:szCs w:val="24"/>
        </w:rPr>
        <w:t>旗を掲げたポールと回航マークの間をフィニッシ</w:t>
      </w:r>
    </w:p>
    <w:p w:rsidR="00113BD7" w:rsidRDefault="00113BD7" w:rsidP="00A03F19">
      <w:pPr>
        <w:tabs>
          <w:tab w:val="left" w:pos="7260"/>
        </w:tabs>
        <w:ind w:rightChars="276" w:right="580" w:firstLineChars="350" w:firstLine="840"/>
        <w:outlineLvl w:val="0"/>
        <w:rPr>
          <w:sz w:val="24"/>
          <w:szCs w:val="24"/>
        </w:rPr>
      </w:pPr>
      <w:r>
        <w:rPr>
          <w:rFonts w:hint="eastAsia"/>
          <w:sz w:val="24"/>
          <w:szCs w:val="24"/>
        </w:rPr>
        <w:t>ュラインとする。</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w:t>
      </w:r>
      <w:r w:rsidR="00A03F19">
        <w:rPr>
          <w:rFonts w:hint="eastAsia"/>
          <w:sz w:val="24"/>
          <w:szCs w:val="24"/>
        </w:rPr>
        <w:t>b</w:t>
      </w:r>
      <w:r>
        <w:rPr>
          <w:sz w:val="24"/>
          <w:szCs w:val="24"/>
        </w:rPr>
        <w:t xml:space="preserve">) </w:t>
      </w:r>
      <w:r>
        <w:rPr>
          <w:rFonts w:hint="eastAsia"/>
          <w:sz w:val="24"/>
          <w:szCs w:val="24"/>
        </w:rPr>
        <w:t>コース短縮の公式運営艇は錨泊していない場合もある。</w:t>
      </w:r>
    </w:p>
    <w:p w:rsidR="00113BD7" w:rsidRDefault="00113BD7" w:rsidP="00113BD7">
      <w:pPr>
        <w:tabs>
          <w:tab w:val="left" w:pos="7260"/>
        </w:tabs>
        <w:ind w:left="720" w:rightChars="276" w:right="580" w:hangingChars="300" w:hanging="720"/>
        <w:outlineLvl w:val="0"/>
        <w:rPr>
          <w:sz w:val="24"/>
          <w:szCs w:val="24"/>
        </w:rPr>
      </w:pPr>
    </w:p>
    <w:p w:rsidR="00113BD7" w:rsidRDefault="00113BD7" w:rsidP="00113BD7">
      <w:pPr>
        <w:tabs>
          <w:tab w:val="left" w:pos="7260"/>
        </w:tabs>
        <w:ind w:left="720" w:rightChars="276" w:right="580" w:hangingChars="300" w:hanging="720"/>
        <w:outlineLvl w:val="0"/>
        <w:rPr>
          <w:sz w:val="24"/>
          <w:szCs w:val="24"/>
        </w:rPr>
      </w:pPr>
      <w:r>
        <w:rPr>
          <w:sz w:val="24"/>
          <w:szCs w:val="24"/>
        </w:rPr>
        <w:t>16</w:t>
      </w:r>
      <w:r>
        <w:rPr>
          <w:rFonts w:hint="eastAsia"/>
          <w:sz w:val="24"/>
          <w:szCs w:val="24"/>
        </w:rPr>
        <w:t>．タイムリミット</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全艇</w:t>
      </w:r>
      <w:r>
        <w:rPr>
          <w:sz w:val="24"/>
          <w:szCs w:val="24"/>
        </w:rPr>
        <w:t>15</w:t>
      </w:r>
      <w:r>
        <w:rPr>
          <w:rFonts w:hint="eastAsia"/>
          <w:sz w:val="24"/>
          <w:szCs w:val="24"/>
        </w:rPr>
        <w:t>：</w:t>
      </w:r>
      <w:r>
        <w:rPr>
          <w:sz w:val="24"/>
          <w:szCs w:val="24"/>
        </w:rPr>
        <w:t>00</w:t>
      </w:r>
      <w:r>
        <w:rPr>
          <w:rFonts w:hint="eastAsia"/>
          <w:sz w:val="24"/>
          <w:szCs w:val="24"/>
        </w:rPr>
        <w:t>とする。</w:t>
      </w:r>
      <w:r>
        <w:rPr>
          <w:sz w:val="24"/>
          <w:szCs w:val="24"/>
        </w:rPr>
        <w:t>15</w:t>
      </w:r>
      <w:r>
        <w:rPr>
          <w:rFonts w:hint="eastAsia"/>
          <w:sz w:val="24"/>
          <w:szCs w:val="24"/>
        </w:rPr>
        <w:t>：</w:t>
      </w:r>
      <w:r>
        <w:rPr>
          <w:sz w:val="24"/>
          <w:szCs w:val="24"/>
        </w:rPr>
        <w:t>00</w:t>
      </w:r>
      <w:r>
        <w:rPr>
          <w:rFonts w:hint="eastAsia"/>
          <w:sz w:val="24"/>
          <w:szCs w:val="24"/>
        </w:rPr>
        <w:t>までにフィニッシュしなかった艇は、</w:t>
      </w:r>
    </w:p>
    <w:p w:rsidR="00113BD7" w:rsidRDefault="00113BD7" w:rsidP="00113BD7">
      <w:pPr>
        <w:tabs>
          <w:tab w:val="left" w:pos="7260"/>
        </w:tabs>
        <w:ind w:leftChars="200" w:left="660" w:rightChars="276" w:right="580" w:hangingChars="100" w:hanging="240"/>
        <w:outlineLvl w:val="0"/>
        <w:rPr>
          <w:sz w:val="24"/>
          <w:szCs w:val="24"/>
        </w:rPr>
      </w:pPr>
      <w:r>
        <w:rPr>
          <w:rFonts w:hint="eastAsia"/>
          <w:sz w:val="24"/>
          <w:szCs w:val="24"/>
        </w:rPr>
        <w:t>審問なしに</w:t>
      </w:r>
      <w:r>
        <w:rPr>
          <w:sz w:val="24"/>
          <w:szCs w:val="24"/>
        </w:rPr>
        <w:t>DNF</w:t>
      </w:r>
      <w:r>
        <w:rPr>
          <w:rFonts w:hint="eastAsia"/>
          <w:sz w:val="24"/>
          <w:szCs w:val="24"/>
        </w:rPr>
        <w:t>とされる。</w:t>
      </w:r>
    </w:p>
    <w:p w:rsidR="00113BD7" w:rsidRDefault="00113BD7" w:rsidP="00113BD7">
      <w:pPr>
        <w:tabs>
          <w:tab w:val="left" w:pos="7260"/>
        </w:tabs>
        <w:ind w:rightChars="276" w:right="580"/>
        <w:outlineLvl w:val="0"/>
        <w:rPr>
          <w:sz w:val="24"/>
          <w:szCs w:val="24"/>
        </w:rPr>
      </w:pPr>
    </w:p>
    <w:p w:rsidR="00113BD7" w:rsidRDefault="00113BD7" w:rsidP="00113BD7">
      <w:pPr>
        <w:tabs>
          <w:tab w:val="left" w:pos="7260"/>
        </w:tabs>
        <w:ind w:rightChars="276" w:right="580"/>
        <w:outlineLvl w:val="0"/>
        <w:rPr>
          <w:color w:val="FF0000"/>
          <w:sz w:val="24"/>
          <w:szCs w:val="24"/>
        </w:rPr>
      </w:pPr>
      <w:r>
        <w:rPr>
          <w:sz w:val="24"/>
          <w:szCs w:val="24"/>
        </w:rPr>
        <w:t>17</w:t>
      </w:r>
      <w:r>
        <w:rPr>
          <w:rFonts w:hint="eastAsia"/>
          <w:sz w:val="24"/>
          <w:szCs w:val="24"/>
        </w:rPr>
        <w:t>．帰着申告</w:t>
      </w:r>
      <w:r>
        <w:rPr>
          <w:sz w:val="24"/>
          <w:szCs w:val="24"/>
        </w:rPr>
        <w:t xml:space="preserve"> [DP]</w:t>
      </w:r>
    </w:p>
    <w:p w:rsidR="00113BD7" w:rsidRDefault="00113BD7" w:rsidP="00113BD7">
      <w:pPr>
        <w:tabs>
          <w:tab w:val="left" w:pos="7260"/>
        </w:tabs>
        <w:ind w:rightChars="276" w:right="580"/>
        <w:outlineLvl w:val="0"/>
        <w:rPr>
          <w:sz w:val="24"/>
          <w:szCs w:val="24"/>
        </w:rPr>
      </w:pPr>
      <w:r>
        <w:rPr>
          <w:rFonts w:hint="eastAsia"/>
          <w:sz w:val="24"/>
          <w:szCs w:val="24"/>
        </w:rPr>
        <w:t xml:space="preserve">　　フィニッシュをもって帰着申告とする。</w:t>
      </w:r>
    </w:p>
    <w:p w:rsidR="00113BD7" w:rsidRDefault="00113BD7" w:rsidP="00113BD7">
      <w:pPr>
        <w:tabs>
          <w:tab w:val="left" w:pos="7260"/>
        </w:tabs>
        <w:ind w:rightChars="276" w:right="580"/>
        <w:outlineLvl w:val="0"/>
        <w:rPr>
          <w:sz w:val="24"/>
          <w:szCs w:val="24"/>
        </w:rPr>
      </w:pPr>
      <w:r>
        <w:rPr>
          <w:rFonts w:hint="eastAsia"/>
          <w:sz w:val="24"/>
          <w:szCs w:val="24"/>
        </w:rPr>
        <w:t xml:space="preserve">　　スタートしたにもかかわらずフィニッシュしなかった艇は、速やかに</w:t>
      </w:r>
    </w:p>
    <w:p w:rsidR="00113BD7" w:rsidRDefault="00113BD7" w:rsidP="00113BD7">
      <w:pPr>
        <w:tabs>
          <w:tab w:val="left" w:pos="7260"/>
        </w:tabs>
        <w:ind w:rightChars="276" w:right="580"/>
        <w:outlineLvl w:val="0"/>
        <w:rPr>
          <w:sz w:val="24"/>
          <w:szCs w:val="24"/>
        </w:rPr>
      </w:pPr>
      <w:r>
        <w:rPr>
          <w:rFonts w:hint="eastAsia"/>
          <w:sz w:val="24"/>
          <w:szCs w:val="24"/>
        </w:rPr>
        <w:t xml:space="preserve">　　その艇の責任者がレース本部に連絡すること。</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☆海上にて無風・微風以外の理由でレースが中止または延期になった場合、各艇は帰港後速やかにレース本部に帰着申告をしなければならない。シーボニア以外に帰港した艇は電話でも受け付ける。</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艇名、連絡者名、乗員・艇体等の状況を報告すること。（厳守）</w:t>
      </w:r>
    </w:p>
    <w:p w:rsidR="00113BD7" w:rsidRDefault="00113BD7" w:rsidP="00113BD7">
      <w:pPr>
        <w:tabs>
          <w:tab w:val="left" w:pos="7260"/>
        </w:tabs>
        <w:ind w:left="720" w:rightChars="276" w:right="580" w:hangingChars="300" w:hanging="720"/>
        <w:outlineLvl w:val="0"/>
        <w:rPr>
          <w:sz w:val="24"/>
          <w:szCs w:val="24"/>
        </w:rPr>
      </w:pPr>
    </w:p>
    <w:p w:rsidR="00113BD7" w:rsidRDefault="00113BD7" w:rsidP="00113BD7">
      <w:pPr>
        <w:tabs>
          <w:tab w:val="left" w:pos="7260"/>
        </w:tabs>
        <w:ind w:left="720" w:rightChars="276" w:right="580" w:hangingChars="300" w:hanging="720"/>
        <w:outlineLvl w:val="0"/>
        <w:rPr>
          <w:sz w:val="24"/>
          <w:szCs w:val="24"/>
        </w:rPr>
      </w:pPr>
      <w:r>
        <w:rPr>
          <w:sz w:val="24"/>
          <w:szCs w:val="24"/>
        </w:rPr>
        <w:t>18</w:t>
      </w:r>
      <w:r>
        <w:rPr>
          <w:rFonts w:hint="eastAsia"/>
          <w:sz w:val="24"/>
          <w:szCs w:val="24"/>
        </w:rPr>
        <w:t>．無線通信</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運営には国際</w:t>
      </w:r>
      <w:r>
        <w:rPr>
          <w:sz w:val="24"/>
          <w:szCs w:val="24"/>
        </w:rPr>
        <w:t>VHF72ch</w:t>
      </w:r>
      <w:r>
        <w:rPr>
          <w:rFonts w:hint="eastAsia"/>
          <w:sz w:val="24"/>
          <w:szCs w:val="24"/>
        </w:rPr>
        <w:t>を使用する。聴取することを制限しないが</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非常時以外はレース艇から公式運営艇への連絡には使用しないこと。</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（レース本部への電話を使用）</w:t>
      </w:r>
    </w:p>
    <w:p w:rsidR="00113BD7" w:rsidRDefault="00113BD7" w:rsidP="00113BD7">
      <w:pPr>
        <w:tabs>
          <w:tab w:val="left" w:pos="7260"/>
        </w:tabs>
        <w:ind w:left="720" w:rightChars="276" w:right="580" w:hangingChars="300" w:hanging="720"/>
        <w:outlineLvl w:val="0"/>
        <w:rPr>
          <w:sz w:val="24"/>
          <w:szCs w:val="24"/>
        </w:rPr>
      </w:pPr>
    </w:p>
    <w:p w:rsidR="00113BD7" w:rsidRDefault="00113BD7" w:rsidP="00113BD7">
      <w:pPr>
        <w:tabs>
          <w:tab w:val="left" w:pos="7260"/>
        </w:tabs>
        <w:ind w:left="720" w:rightChars="276" w:right="580" w:hangingChars="300" w:hanging="720"/>
        <w:outlineLvl w:val="0"/>
        <w:rPr>
          <w:sz w:val="24"/>
          <w:szCs w:val="24"/>
        </w:rPr>
      </w:pPr>
      <w:r>
        <w:rPr>
          <w:sz w:val="24"/>
          <w:szCs w:val="24"/>
        </w:rPr>
        <w:t>19</w:t>
      </w:r>
      <w:r>
        <w:rPr>
          <w:rFonts w:hint="eastAsia"/>
          <w:sz w:val="24"/>
          <w:szCs w:val="24"/>
        </w:rPr>
        <w:t>．レースの成立</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各クラスのトップ艇のフィニッシュをもって成立とする。</w:t>
      </w:r>
    </w:p>
    <w:p w:rsidR="00113BD7" w:rsidRDefault="00113BD7" w:rsidP="00113BD7">
      <w:pPr>
        <w:tabs>
          <w:tab w:val="left" w:pos="7260"/>
        </w:tabs>
        <w:ind w:left="720" w:rightChars="276" w:right="580" w:hangingChars="300" w:hanging="720"/>
        <w:outlineLvl w:val="0"/>
        <w:rPr>
          <w:sz w:val="24"/>
          <w:szCs w:val="24"/>
        </w:rPr>
      </w:pPr>
    </w:p>
    <w:p w:rsidR="00113BD7" w:rsidRDefault="00113BD7" w:rsidP="00113BD7">
      <w:pPr>
        <w:tabs>
          <w:tab w:val="left" w:pos="7260"/>
        </w:tabs>
        <w:ind w:left="720" w:rightChars="276" w:right="580" w:hangingChars="300" w:hanging="720"/>
        <w:outlineLvl w:val="0"/>
        <w:rPr>
          <w:sz w:val="24"/>
          <w:szCs w:val="24"/>
        </w:rPr>
      </w:pPr>
      <w:r>
        <w:rPr>
          <w:sz w:val="24"/>
          <w:szCs w:val="24"/>
        </w:rPr>
        <w:t>20</w:t>
      </w:r>
      <w:r>
        <w:rPr>
          <w:rFonts w:hint="eastAsia"/>
          <w:sz w:val="24"/>
          <w:szCs w:val="24"/>
        </w:rPr>
        <w:t>．ペナルティ方式</w:t>
      </w:r>
    </w:p>
    <w:p w:rsidR="00113BD7" w:rsidRDefault="00113BD7" w:rsidP="00113BD7">
      <w:pPr>
        <w:tabs>
          <w:tab w:val="left" w:pos="7260"/>
        </w:tabs>
        <w:ind w:left="1200" w:rightChars="276" w:right="580" w:hangingChars="500" w:hanging="1200"/>
        <w:outlineLvl w:val="0"/>
        <w:rPr>
          <w:sz w:val="24"/>
          <w:szCs w:val="24"/>
        </w:rPr>
      </w:pPr>
      <w:r>
        <w:rPr>
          <w:rFonts w:hint="eastAsia"/>
          <w:sz w:val="24"/>
          <w:szCs w:val="24"/>
        </w:rPr>
        <w:t xml:space="preserve">　　</w:t>
      </w:r>
      <w:r>
        <w:rPr>
          <w:sz w:val="24"/>
          <w:szCs w:val="24"/>
        </w:rPr>
        <w:t>RRS</w:t>
      </w:r>
      <w:r>
        <w:rPr>
          <w:rFonts w:hint="eastAsia"/>
          <w:sz w:val="24"/>
          <w:szCs w:val="24"/>
        </w:rPr>
        <w:t>第</w:t>
      </w:r>
      <w:r>
        <w:rPr>
          <w:sz w:val="24"/>
          <w:szCs w:val="24"/>
        </w:rPr>
        <w:t>2</w:t>
      </w:r>
      <w:r>
        <w:rPr>
          <w:rFonts w:hint="eastAsia"/>
          <w:sz w:val="24"/>
          <w:szCs w:val="24"/>
        </w:rPr>
        <w:t>章及び</w:t>
      </w:r>
      <w:r>
        <w:rPr>
          <w:sz w:val="24"/>
          <w:szCs w:val="24"/>
        </w:rPr>
        <w:t>RRS 31</w:t>
      </w:r>
      <w:r>
        <w:rPr>
          <w:rFonts w:hint="eastAsia"/>
          <w:sz w:val="24"/>
          <w:szCs w:val="24"/>
        </w:rPr>
        <w:t>の規則違反については</w:t>
      </w:r>
      <w:r>
        <w:rPr>
          <w:sz w:val="24"/>
          <w:szCs w:val="24"/>
        </w:rPr>
        <w:t>RRS 44.1</w:t>
      </w:r>
      <w:r>
        <w:rPr>
          <w:rFonts w:hint="eastAsia"/>
          <w:sz w:val="24"/>
          <w:szCs w:val="24"/>
        </w:rPr>
        <w:t>、</w:t>
      </w:r>
      <w:r>
        <w:rPr>
          <w:sz w:val="24"/>
          <w:szCs w:val="24"/>
        </w:rPr>
        <w:t>44.2</w:t>
      </w:r>
      <w:r>
        <w:rPr>
          <w:rFonts w:hint="eastAsia"/>
          <w:sz w:val="24"/>
          <w:szCs w:val="24"/>
        </w:rPr>
        <w:t>を適</w:t>
      </w:r>
    </w:p>
    <w:p w:rsidR="00113BD7" w:rsidRDefault="00113BD7" w:rsidP="00113BD7">
      <w:pPr>
        <w:tabs>
          <w:tab w:val="left" w:pos="7260"/>
        </w:tabs>
        <w:ind w:leftChars="200" w:left="1140" w:rightChars="276" w:right="580" w:hangingChars="300" w:hanging="720"/>
        <w:outlineLvl w:val="0"/>
        <w:rPr>
          <w:sz w:val="24"/>
          <w:szCs w:val="24"/>
        </w:rPr>
      </w:pPr>
      <w:r>
        <w:rPr>
          <w:rFonts w:hint="eastAsia"/>
          <w:sz w:val="24"/>
          <w:szCs w:val="24"/>
        </w:rPr>
        <w:t>用する（回転ペナルティ）。その他の違反についてはタイムペナルティ</w:t>
      </w:r>
    </w:p>
    <w:p w:rsidR="00113BD7" w:rsidRDefault="00113BD7" w:rsidP="00113BD7">
      <w:pPr>
        <w:tabs>
          <w:tab w:val="left" w:pos="7260"/>
        </w:tabs>
        <w:ind w:leftChars="200" w:left="1140" w:rightChars="276" w:right="580" w:hangingChars="300" w:hanging="720"/>
        <w:outlineLvl w:val="0"/>
        <w:rPr>
          <w:sz w:val="24"/>
          <w:szCs w:val="24"/>
        </w:rPr>
      </w:pPr>
      <w:r>
        <w:rPr>
          <w:rFonts w:hint="eastAsia"/>
          <w:sz w:val="24"/>
          <w:szCs w:val="24"/>
        </w:rPr>
        <w:t>方式とし、審問の結果所要時間に加算して修正時間を算出する。</w:t>
      </w:r>
    </w:p>
    <w:p w:rsidR="00113BD7" w:rsidRDefault="00113BD7" w:rsidP="00113BD7">
      <w:pPr>
        <w:tabs>
          <w:tab w:val="left" w:pos="7260"/>
        </w:tabs>
        <w:ind w:rightChars="276" w:right="580"/>
        <w:outlineLvl w:val="0"/>
        <w:rPr>
          <w:color w:val="FF0000"/>
          <w:sz w:val="24"/>
          <w:szCs w:val="24"/>
        </w:rPr>
      </w:pPr>
    </w:p>
    <w:p w:rsidR="00113BD7" w:rsidRDefault="00113BD7" w:rsidP="00113BD7">
      <w:pPr>
        <w:tabs>
          <w:tab w:val="left" w:pos="7260"/>
        </w:tabs>
        <w:ind w:rightChars="276" w:right="580"/>
        <w:outlineLvl w:val="0"/>
        <w:rPr>
          <w:sz w:val="24"/>
          <w:szCs w:val="24"/>
        </w:rPr>
      </w:pPr>
      <w:r>
        <w:rPr>
          <w:sz w:val="24"/>
          <w:szCs w:val="24"/>
        </w:rPr>
        <w:t>21</w:t>
      </w:r>
      <w:r>
        <w:rPr>
          <w:rFonts w:hint="eastAsia"/>
          <w:sz w:val="24"/>
          <w:szCs w:val="24"/>
        </w:rPr>
        <w:t>．抗議（救済の要求）</w:t>
      </w:r>
    </w:p>
    <w:p w:rsidR="00113BD7" w:rsidRDefault="00113BD7" w:rsidP="00113BD7">
      <w:pPr>
        <w:tabs>
          <w:tab w:val="left" w:pos="7260"/>
        </w:tabs>
        <w:ind w:rightChars="276" w:right="580"/>
        <w:outlineLvl w:val="0"/>
        <w:rPr>
          <w:sz w:val="24"/>
          <w:szCs w:val="24"/>
        </w:rPr>
      </w:pPr>
      <w:r>
        <w:rPr>
          <w:rFonts w:hint="eastAsia"/>
          <w:sz w:val="24"/>
          <w:szCs w:val="24"/>
        </w:rPr>
        <w:t xml:space="preserve">　　</w:t>
      </w:r>
      <w:r>
        <w:rPr>
          <w:sz w:val="24"/>
          <w:szCs w:val="24"/>
        </w:rPr>
        <w:t xml:space="preserve">a) </w:t>
      </w:r>
      <w:r>
        <w:rPr>
          <w:rFonts w:hint="eastAsia"/>
          <w:sz w:val="24"/>
          <w:szCs w:val="24"/>
        </w:rPr>
        <w:t>抗議（救済の要求）は</w:t>
      </w:r>
      <w:r>
        <w:rPr>
          <w:sz w:val="24"/>
          <w:szCs w:val="24"/>
        </w:rPr>
        <w:t>RRS 61</w:t>
      </w:r>
      <w:r>
        <w:rPr>
          <w:rFonts w:hint="eastAsia"/>
          <w:sz w:val="24"/>
          <w:szCs w:val="24"/>
        </w:rPr>
        <w:t>（</w:t>
      </w:r>
      <w:r>
        <w:rPr>
          <w:sz w:val="24"/>
          <w:szCs w:val="24"/>
        </w:rPr>
        <w:t>RRS 62</w:t>
      </w:r>
      <w:r>
        <w:rPr>
          <w:rFonts w:hint="eastAsia"/>
          <w:sz w:val="24"/>
          <w:szCs w:val="24"/>
        </w:rPr>
        <w:t>）に従い、かつ、フィニ</w:t>
      </w:r>
    </w:p>
    <w:p w:rsidR="00113BD7" w:rsidRDefault="00113BD7" w:rsidP="00113BD7">
      <w:pPr>
        <w:tabs>
          <w:tab w:val="left" w:pos="7260"/>
        </w:tabs>
        <w:ind w:leftChars="350" w:left="735" w:rightChars="276" w:right="580"/>
        <w:outlineLvl w:val="0"/>
        <w:rPr>
          <w:sz w:val="24"/>
          <w:szCs w:val="24"/>
        </w:rPr>
      </w:pPr>
      <w:r>
        <w:rPr>
          <w:rFonts w:hint="eastAsia"/>
          <w:sz w:val="24"/>
          <w:szCs w:val="24"/>
        </w:rPr>
        <w:t>ッシュ後速やかにフィニッシュの運営艇にその意思を伝えなければならない。（これは</w:t>
      </w:r>
      <w:r>
        <w:rPr>
          <w:sz w:val="24"/>
          <w:szCs w:val="24"/>
        </w:rPr>
        <w:t>RRS 61.1</w:t>
      </w:r>
      <w:r>
        <w:rPr>
          <w:rFonts w:hint="eastAsia"/>
          <w:sz w:val="24"/>
          <w:szCs w:val="24"/>
        </w:rPr>
        <w:t>を変更している）</w:t>
      </w:r>
    </w:p>
    <w:p w:rsidR="00113BD7" w:rsidRDefault="00113BD7" w:rsidP="00113BD7">
      <w:pPr>
        <w:tabs>
          <w:tab w:val="left" w:pos="7260"/>
        </w:tabs>
        <w:ind w:leftChars="350" w:left="735" w:rightChars="276" w:right="580"/>
        <w:outlineLvl w:val="0"/>
        <w:rPr>
          <w:sz w:val="24"/>
          <w:szCs w:val="24"/>
        </w:rPr>
      </w:pPr>
      <w:r>
        <w:rPr>
          <w:rFonts w:hint="eastAsia"/>
          <w:sz w:val="24"/>
          <w:szCs w:val="24"/>
        </w:rPr>
        <w:t>抗議書はレース本部にクラス最終艇のフィニッシュ後</w:t>
      </w:r>
      <w:r>
        <w:rPr>
          <w:sz w:val="24"/>
          <w:szCs w:val="24"/>
        </w:rPr>
        <w:t>90</w:t>
      </w:r>
      <w:r>
        <w:rPr>
          <w:rFonts w:hint="eastAsia"/>
          <w:sz w:val="24"/>
          <w:szCs w:val="24"/>
        </w:rPr>
        <w:t>分以内に提出しなければならない。</w:t>
      </w:r>
    </w:p>
    <w:p w:rsidR="00113BD7" w:rsidRDefault="00113BD7" w:rsidP="00113BD7">
      <w:pPr>
        <w:tabs>
          <w:tab w:val="left" w:pos="7260"/>
        </w:tabs>
        <w:ind w:left="720" w:rightChars="276" w:right="580" w:hangingChars="300" w:hanging="720"/>
        <w:outlineLvl w:val="0"/>
        <w:rPr>
          <w:sz w:val="24"/>
          <w:szCs w:val="24"/>
        </w:rPr>
      </w:pPr>
      <w:r>
        <w:rPr>
          <w:rFonts w:hint="eastAsia"/>
          <w:sz w:val="24"/>
          <w:szCs w:val="24"/>
        </w:rPr>
        <w:t xml:space="preserve">　　</w:t>
      </w:r>
      <w:r>
        <w:rPr>
          <w:sz w:val="24"/>
          <w:szCs w:val="24"/>
        </w:rPr>
        <w:t xml:space="preserve">b) </w:t>
      </w:r>
      <w:r>
        <w:rPr>
          <w:rFonts w:hint="eastAsia"/>
          <w:sz w:val="24"/>
          <w:szCs w:val="24"/>
        </w:rPr>
        <w:t>審問の開始時間及び場所は公式ホームページに掲示し、関係者に通告される。抗議者、被抗議者及び証人は出席しなければならない。</w:t>
      </w:r>
    </w:p>
    <w:p w:rsidR="00113BD7" w:rsidRDefault="00113BD7" w:rsidP="00113BD7">
      <w:pPr>
        <w:tabs>
          <w:tab w:val="left" w:pos="7260"/>
        </w:tabs>
        <w:ind w:rightChars="276" w:right="580"/>
        <w:outlineLvl w:val="0"/>
        <w:rPr>
          <w:sz w:val="24"/>
          <w:szCs w:val="24"/>
        </w:rPr>
      </w:pPr>
      <w:r>
        <w:rPr>
          <w:sz w:val="24"/>
          <w:szCs w:val="24"/>
        </w:rPr>
        <w:t xml:space="preserve">22. </w:t>
      </w:r>
      <w:r>
        <w:rPr>
          <w:rFonts w:hint="eastAsia"/>
          <w:sz w:val="24"/>
          <w:szCs w:val="24"/>
        </w:rPr>
        <w:t>成績の算出</w:t>
      </w:r>
    </w:p>
    <w:p w:rsidR="00113BD7" w:rsidRPr="0050001B" w:rsidRDefault="00113BD7" w:rsidP="0050001B">
      <w:pPr>
        <w:tabs>
          <w:tab w:val="left" w:pos="7260"/>
        </w:tabs>
        <w:ind w:leftChars="150" w:left="675" w:rightChars="276" w:right="580" w:hangingChars="150" w:hanging="360"/>
        <w:outlineLvl w:val="0"/>
        <w:rPr>
          <w:sz w:val="24"/>
          <w:szCs w:val="24"/>
        </w:rPr>
      </w:pPr>
      <w:r>
        <w:rPr>
          <w:sz w:val="24"/>
          <w:szCs w:val="24"/>
        </w:rPr>
        <w:t xml:space="preserve">a) </w:t>
      </w:r>
      <w:r>
        <w:rPr>
          <w:rFonts w:ascii="ＭＳ Ｐ明朝" w:hAnsi="ＭＳ Ｐ明朝" w:hint="eastAsia"/>
          <w:sz w:val="24"/>
          <w:szCs w:val="24"/>
        </w:rPr>
        <w:t>レース委員会の設定した</w:t>
      </w:r>
      <w:r>
        <w:rPr>
          <w:rFonts w:ascii="ＭＳ Ｐ明朝" w:hAnsi="ＭＳ Ｐ明朝" w:hint="eastAsia"/>
          <w:sz w:val="24"/>
          <w:szCs w:val="24"/>
        </w:rPr>
        <w:t>TMF</w:t>
      </w:r>
      <w:r>
        <w:rPr>
          <w:rFonts w:ascii="ＭＳ Ｐ明朝" w:hAnsi="ＭＳ Ｐ明朝" w:hint="eastAsia"/>
          <w:sz w:val="24"/>
          <w:szCs w:val="24"/>
        </w:rPr>
        <w:t>により、タイム・オン・タイム方式で修正時間を算出する。</w:t>
      </w:r>
    </w:p>
    <w:p w:rsidR="00113BD7" w:rsidRDefault="00113BD7" w:rsidP="00113BD7">
      <w:pPr>
        <w:tabs>
          <w:tab w:val="left" w:pos="7260"/>
        </w:tabs>
        <w:ind w:left="720" w:rightChars="276" w:right="580" w:hangingChars="300" w:hanging="720"/>
        <w:outlineLvl w:val="0"/>
        <w:rPr>
          <w:rFonts w:ascii="ＭＳ Ｐ明朝" w:hAnsi="ＭＳ Ｐ明朝"/>
          <w:sz w:val="24"/>
          <w:szCs w:val="24"/>
        </w:rPr>
      </w:pPr>
      <w:r>
        <w:rPr>
          <w:rFonts w:ascii="ＭＳ Ｐ明朝" w:hAnsi="ＭＳ Ｐ明朝" w:hint="eastAsia"/>
          <w:sz w:val="24"/>
          <w:szCs w:val="24"/>
        </w:rPr>
        <w:t xml:space="preserve">　</w:t>
      </w:r>
      <w:r w:rsidR="0050001B">
        <w:rPr>
          <w:rFonts w:ascii="ＭＳ Ｐ明朝" w:hAnsi="ＭＳ Ｐ明朝" w:hint="eastAsia"/>
          <w:sz w:val="24"/>
          <w:szCs w:val="24"/>
        </w:rPr>
        <w:t xml:space="preserve"> b</w:t>
      </w:r>
      <w:r>
        <w:rPr>
          <w:rFonts w:ascii="ＭＳ Ｐ明朝" w:hAnsi="ＭＳ Ｐ明朝" w:hint="eastAsia"/>
          <w:sz w:val="24"/>
          <w:szCs w:val="24"/>
        </w:rPr>
        <w:t xml:space="preserve">) </w:t>
      </w:r>
      <w:r>
        <w:rPr>
          <w:rFonts w:ascii="ＭＳ Ｐ明朝" w:hAnsi="ＭＳ Ｐ明朝" w:hint="eastAsia"/>
          <w:sz w:val="24"/>
          <w:szCs w:val="24"/>
        </w:rPr>
        <w:t>修正時間は秒単位までとし、同タイムであった場合は</w:t>
      </w:r>
      <w:r>
        <w:rPr>
          <w:rFonts w:ascii="ＭＳ Ｐ明朝" w:hAnsi="ＭＳ Ｐ明朝" w:hint="eastAsia"/>
          <w:sz w:val="24"/>
          <w:szCs w:val="24"/>
        </w:rPr>
        <w:t>TMF</w:t>
      </w:r>
      <w:r>
        <w:rPr>
          <w:rFonts w:ascii="ＭＳ Ｐ明朝" w:hAnsi="ＭＳ Ｐ明朝" w:hint="eastAsia"/>
          <w:sz w:val="24"/>
          <w:szCs w:val="24"/>
        </w:rPr>
        <w:t>値が小さい艇を上位とする。</w:t>
      </w:r>
      <w:r>
        <w:rPr>
          <w:rFonts w:ascii="ＭＳ Ｐ明朝" w:hAnsi="ＭＳ Ｐ明朝" w:hint="eastAsia"/>
          <w:sz w:val="24"/>
          <w:szCs w:val="24"/>
        </w:rPr>
        <w:t>TMF</w:t>
      </w:r>
      <w:r>
        <w:rPr>
          <w:rFonts w:ascii="ＭＳ Ｐ明朝" w:hAnsi="ＭＳ Ｐ明朝" w:hint="eastAsia"/>
          <w:sz w:val="24"/>
          <w:szCs w:val="24"/>
        </w:rPr>
        <w:t>値も同じ場合は同順位とする。</w:t>
      </w:r>
    </w:p>
    <w:p w:rsidR="00113BD7" w:rsidRDefault="00113BD7" w:rsidP="00113BD7">
      <w:pPr>
        <w:tabs>
          <w:tab w:val="left" w:pos="7260"/>
        </w:tabs>
        <w:ind w:left="720" w:rightChars="276" w:right="580" w:hangingChars="300" w:hanging="720"/>
        <w:outlineLvl w:val="0"/>
        <w:rPr>
          <w:rFonts w:ascii="ＭＳ Ｐ明朝" w:hAnsi="ＭＳ Ｐ明朝"/>
          <w:sz w:val="24"/>
          <w:szCs w:val="24"/>
        </w:rPr>
      </w:pPr>
      <w:r>
        <w:rPr>
          <w:rFonts w:ascii="ＭＳ Ｐ明朝" w:hAnsi="ＭＳ Ｐ明朝" w:hint="eastAsia"/>
          <w:sz w:val="24"/>
          <w:szCs w:val="24"/>
        </w:rPr>
        <w:t xml:space="preserve">　</w:t>
      </w:r>
      <w:r w:rsidR="0050001B">
        <w:rPr>
          <w:rFonts w:ascii="ＭＳ Ｐ明朝" w:hAnsi="ＭＳ Ｐ明朝" w:hint="eastAsia"/>
          <w:sz w:val="24"/>
          <w:szCs w:val="24"/>
        </w:rPr>
        <w:t xml:space="preserve"> c</w:t>
      </w:r>
      <w:r>
        <w:rPr>
          <w:rFonts w:ascii="ＭＳ Ｐ明朝" w:hAnsi="ＭＳ Ｐ明朝" w:hint="eastAsia"/>
          <w:sz w:val="24"/>
          <w:szCs w:val="24"/>
        </w:rPr>
        <w:t xml:space="preserve">) </w:t>
      </w:r>
      <w:r>
        <w:rPr>
          <w:rFonts w:ascii="ＭＳ Ｐ明朝" w:hAnsi="ＭＳ Ｐ明朝" w:hint="eastAsia"/>
          <w:sz w:val="24"/>
          <w:szCs w:val="24"/>
        </w:rPr>
        <w:t>ハンディキャップは大会公式ホームページに発表する。</w:t>
      </w:r>
    </w:p>
    <w:p w:rsidR="00113BD7" w:rsidRDefault="00113BD7" w:rsidP="00113BD7">
      <w:pPr>
        <w:tabs>
          <w:tab w:val="left" w:pos="7260"/>
        </w:tabs>
        <w:ind w:left="600" w:rightChars="276" w:right="580" w:hangingChars="250" w:hanging="600"/>
        <w:outlineLvl w:val="0"/>
        <w:rPr>
          <w:rFonts w:ascii="ＭＳ Ｐ明朝" w:hAnsi="ＭＳ Ｐ明朝"/>
          <w:strike/>
          <w:sz w:val="24"/>
          <w:szCs w:val="24"/>
        </w:rPr>
      </w:pPr>
      <w:r>
        <w:rPr>
          <w:rFonts w:ascii="ＭＳ Ｐ明朝" w:hAnsi="ＭＳ Ｐ明朝" w:hint="eastAsia"/>
          <w:sz w:val="24"/>
          <w:szCs w:val="24"/>
        </w:rPr>
        <w:t xml:space="preserve">　　</w:t>
      </w:r>
      <w:r>
        <w:rPr>
          <w:rFonts w:ascii="ＭＳ Ｐ明朝" w:hAnsi="ＭＳ Ｐ明朝" w:hint="eastAsia"/>
          <w:sz w:val="24"/>
          <w:szCs w:val="24"/>
        </w:rPr>
        <w:t xml:space="preserve"> </w:t>
      </w:r>
      <w:r>
        <w:rPr>
          <w:rFonts w:ascii="ＭＳ Ｐ明朝" w:hAnsi="ＭＳ Ｐ明朝" w:hint="eastAsia"/>
          <w:sz w:val="24"/>
          <w:szCs w:val="24"/>
        </w:rPr>
        <w:t>明らかな艇種の混同などを除き、ハンディキャップに対する救済の　要求は認めない。</w:t>
      </w:r>
    </w:p>
    <w:p w:rsidR="00113BD7" w:rsidRDefault="00113BD7" w:rsidP="00113BD7">
      <w:pPr>
        <w:tabs>
          <w:tab w:val="left" w:pos="7260"/>
        </w:tabs>
        <w:ind w:rightChars="276" w:right="580"/>
        <w:rPr>
          <w:sz w:val="24"/>
          <w:szCs w:val="24"/>
        </w:rPr>
      </w:pPr>
    </w:p>
    <w:p w:rsidR="00113BD7" w:rsidRDefault="0050001B" w:rsidP="00113BD7">
      <w:pPr>
        <w:tabs>
          <w:tab w:val="left" w:pos="7260"/>
        </w:tabs>
        <w:ind w:rightChars="276" w:right="580"/>
        <w:rPr>
          <w:sz w:val="24"/>
          <w:szCs w:val="24"/>
        </w:rPr>
      </w:pPr>
      <w:r>
        <w:rPr>
          <w:sz w:val="24"/>
          <w:szCs w:val="24"/>
        </w:rPr>
        <w:t>2</w:t>
      </w:r>
      <w:r>
        <w:rPr>
          <w:rFonts w:hint="eastAsia"/>
          <w:sz w:val="24"/>
          <w:szCs w:val="24"/>
        </w:rPr>
        <w:t>3</w:t>
      </w:r>
      <w:r w:rsidR="00113BD7">
        <w:rPr>
          <w:rFonts w:hint="eastAsia"/>
          <w:sz w:val="24"/>
          <w:szCs w:val="24"/>
        </w:rPr>
        <w:t>．責任の所在</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レース参加艇の乗員及び艇体の安全もしくは事故（死亡、傷害、沈没、損傷など）については、その責任は全てレース参加艇が負うものとし、主催者並びに大会関係諸団体は、その責任を一切負わない。</w:t>
      </w:r>
    </w:p>
    <w:p w:rsidR="00113BD7" w:rsidRDefault="00113BD7" w:rsidP="00113BD7">
      <w:pPr>
        <w:tabs>
          <w:tab w:val="left" w:pos="7260"/>
        </w:tabs>
        <w:ind w:left="480" w:rightChars="276" w:right="580" w:hangingChars="200" w:hanging="480"/>
        <w:rPr>
          <w:sz w:val="24"/>
          <w:szCs w:val="24"/>
        </w:rPr>
      </w:pPr>
    </w:p>
    <w:p w:rsidR="00113BD7" w:rsidRDefault="0050001B" w:rsidP="00113BD7">
      <w:pPr>
        <w:tabs>
          <w:tab w:val="left" w:pos="7260"/>
        </w:tabs>
        <w:ind w:left="480" w:rightChars="276" w:right="580" w:hangingChars="200" w:hanging="480"/>
        <w:rPr>
          <w:sz w:val="24"/>
          <w:szCs w:val="24"/>
        </w:rPr>
      </w:pPr>
      <w:r>
        <w:rPr>
          <w:sz w:val="24"/>
          <w:szCs w:val="24"/>
        </w:rPr>
        <w:t>2</w:t>
      </w:r>
      <w:r>
        <w:rPr>
          <w:rFonts w:hint="eastAsia"/>
          <w:sz w:val="24"/>
          <w:szCs w:val="24"/>
        </w:rPr>
        <w:t>4</w:t>
      </w:r>
      <w:r w:rsidR="00113BD7">
        <w:rPr>
          <w:rFonts w:hint="eastAsia"/>
          <w:sz w:val="24"/>
          <w:szCs w:val="24"/>
        </w:rPr>
        <w:t xml:space="preserve">．環境責任　</w:t>
      </w:r>
      <w:r w:rsidR="00113BD7">
        <w:rPr>
          <w:sz w:val="24"/>
          <w:szCs w:val="24"/>
        </w:rPr>
        <w:t>[DP]</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参加者はスピネーカーをまとめるゴムや毛糸などを含めてゴミを海上に投棄してはならない。（</w:t>
      </w:r>
      <w:r>
        <w:rPr>
          <w:sz w:val="24"/>
          <w:szCs w:val="24"/>
        </w:rPr>
        <w:t>RRS 47</w:t>
      </w:r>
      <w:r>
        <w:rPr>
          <w:rFonts w:hint="eastAsia"/>
          <w:sz w:val="24"/>
          <w:szCs w:val="24"/>
        </w:rPr>
        <w:t>）</w:t>
      </w:r>
    </w:p>
    <w:p w:rsidR="00113BD7" w:rsidRDefault="00113BD7" w:rsidP="00113BD7">
      <w:pPr>
        <w:tabs>
          <w:tab w:val="left" w:pos="7260"/>
        </w:tabs>
        <w:ind w:left="480" w:rightChars="276" w:right="580" w:hangingChars="200" w:hanging="480"/>
        <w:rPr>
          <w:sz w:val="24"/>
          <w:szCs w:val="24"/>
        </w:rPr>
      </w:pPr>
    </w:p>
    <w:p w:rsidR="00113BD7" w:rsidRDefault="0050001B" w:rsidP="00113BD7">
      <w:pPr>
        <w:tabs>
          <w:tab w:val="left" w:pos="7260"/>
        </w:tabs>
        <w:ind w:left="480" w:rightChars="276" w:right="580" w:hangingChars="200" w:hanging="480"/>
        <w:rPr>
          <w:sz w:val="24"/>
          <w:szCs w:val="24"/>
        </w:rPr>
      </w:pPr>
      <w:r>
        <w:rPr>
          <w:sz w:val="24"/>
          <w:szCs w:val="24"/>
        </w:rPr>
        <w:t>2</w:t>
      </w:r>
      <w:r>
        <w:rPr>
          <w:rFonts w:hint="eastAsia"/>
          <w:sz w:val="24"/>
          <w:szCs w:val="24"/>
        </w:rPr>
        <w:t>5</w:t>
      </w:r>
      <w:r w:rsidR="00113BD7">
        <w:rPr>
          <w:rFonts w:hint="eastAsia"/>
          <w:sz w:val="24"/>
          <w:szCs w:val="24"/>
        </w:rPr>
        <w:t>．安全規定（他船について）</w:t>
      </w:r>
      <w:r w:rsidR="00113BD7">
        <w:rPr>
          <w:sz w:val="24"/>
          <w:szCs w:val="24"/>
        </w:rPr>
        <w:t>[DP]</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レース海面並びに付近で操業中の漁船、遊漁船には十分注意し、付近を通過する際は十分な距離を空けること。</w:t>
      </w:r>
    </w:p>
    <w:p w:rsidR="00113BD7" w:rsidRDefault="00113BD7" w:rsidP="00113BD7">
      <w:pPr>
        <w:tabs>
          <w:tab w:val="left" w:pos="7260"/>
        </w:tabs>
        <w:ind w:left="480" w:rightChars="276" w:right="580" w:hangingChars="200" w:hanging="480"/>
        <w:rPr>
          <w:sz w:val="24"/>
          <w:szCs w:val="24"/>
        </w:rPr>
      </w:pPr>
    </w:p>
    <w:p w:rsidR="00113BD7" w:rsidRDefault="0050001B" w:rsidP="00113BD7">
      <w:pPr>
        <w:tabs>
          <w:tab w:val="left" w:pos="7260"/>
        </w:tabs>
        <w:ind w:left="480" w:rightChars="276" w:right="580" w:hangingChars="200" w:hanging="480"/>
        <w:rPr>
          <w:sz w:val="24"/>
          <w:szCs w:val="24"/>
        </w:rPr>
      </w:pPr>
      <w:r>
        <w:rPr>
          <w:sz w:val="24"/>
          <w:szCs w:val="24"/>
        </w:rPr>
        <w:lastRenderedPageBreak/>
        <w:t>2</w:t>
      </w:r>
      <w:r>
        <w:rPr>
          <w:rFonts w:hint="eastAsia"/>
          <w:sz w:val="24"/>
          <w:szCs w:val="24"/>
        </w:rPr>
        <w:t>6</w:t>
      </w:r>
      <w:r w:rsidR="00113BD7">
        <w:rPr>
          <w:rFonts w:hint="eastAsia"/>
          <w:sz w:val="24"/>
          <w:szCs w:val="24"/>
        </w:rPr>
        <w:t>．メディア、画像及び音声</w:t>
      </w:r>
    </w:p>
    <w:p w:rsidR="00113BD7" w:rsidRDefault="00113BD7" w:rsidP="00113BD7">
      <w:pPr>
        <w:tabs>
          <w:tab w:val="left" w:pos="7260"/>
        </w:tabs>
        <w:ind w:left="480" w:rightChars="276" w:right="580" w:hangingChars="200" w:hanging="480"/>
        <w:rPr>
          <w:sz w:val="24"/>
          <w:szCs w:val="24"/>
        </w:rPr>
      </w:pPr>
      <w:r>
        <w:rPr>
          <w:rFonts w:hint="eastAsia"/>
          <w:sz w:val="24"/>
          <w:szCs w:val="24"/>
        </w:rPr>
        <w:t xml:space="preserve">　　参加者は無償で主催者と大会スポンサーに、陸上または海上で撮られたレースに関する画像、映像、音声及びその複製品を、その裁量で永久に作成、使用、公開する権利を自動的に与える。</w:t>
      </w:r>
    </w:p>
    <w:p w:rsidR="00113BD7" w:rsidRDefault="00113BD7" w:rsidP="00113BD7">
      <w:pPr>
        <w:tabs>
          <w:tab w:val="left" w:pos="7260"/>
        </w:tabs>
        <w:ind w:rightChars="276" w:right="580"/>
        <w:rPr>
          <w:sz w:val="24"/>
          <w:szCs w:val="24"/>
        </w:rPr>
      </w:pPr>
    </w:p>
    <w:p w:rsidR="00113BD7" w:rsidRDefault="00113BD7" w:rsidP="00113BD7">
      <w:pPr>
        <w:tabs>
          <w:tab w:val="left" w:pos="7260"/>
        </w:tabs>
        <w:ind w:rightChars="276" w:right="580"/>
        <w:rPr>
          <w:sz w:val="24"/>
          <w:szCs w:val="24"/>
        </w:rPr>
      </w:pPr>
    </w:p>
    <w:p w:rsidR="00113BD7" w:rsidRDefault="00113BD7" w:rsidP="00113BD7">
      <w:pPr>
        <w:tabs>
          <w:tab w:val="left" w:pos="7260"/>
        </w:tabs>
        <w:ind w:left="803" w:rightChars="276" w:right="580" w:hangingChars="200" w:hanging="803"/>
        <w:jc w:val="center"/>
        <w:rPr>
          <w:rFonts w:ascii="HGPｺﾞｼｯｸE" w:eastAsia="HGPｺﾞｼｯｸE" w:hAnsi="HGPｺﾞｼｯｸE"/>
          <w:b/>
          <w:sz w:val="40"/>
          <w:szCs w:val="40"/>
        </w:rPr>
      </w:pPr>
      <w:r>
        <w:rPr>
          <w:rFonts w:ascii="HGPｺﾞｼｯｸE" w:eastAsia="HGPｺﾞｼｯｸE" w:hAnsi="HGPｺﾞｼｯｸE" w:hint="eastAsia"/>
          <w:b/>
          <w:sz w:val="40"/>
          <w:szCs w:val="40"/>
        </w:rPr>
        <w:t>＜レース本部</w:t>
      </w:r>
      <w:r w:rsidR="0050001B">
        <w:rPr>
          <w:rFonts w:ascii="HGPｺﾞｼｯｸE" w:eastAsia="HGPｺﾞｼｯｸE" w:hAnsi="HGPｺﾞｼｯｸE" w:hint="eastAsia"/>
          <w:b/>
          <w:sz w:val="40"/>
          <w:szCs w:val="40"/>
        </w:rPr>
        <w:t xml:space="preserve">　5月5日のみ</w:t>
      </w:r>
      <w:r>
        <w:rPr>
          <w:rFonts w:ascii="HGPｺﾞｼｯｸE" w:eastAsia="HGPｺﾞｼｯｸE" w:hAnsi="HGPｺﾞｼｯｸE" w:hint="eastAsia"/>
          <w:b/>
          <w:sz w:val="40"/>
          <w:szCs w:val="40"/>
        </w:rPr>
        <w:t>＞</w:t>
      </w:r>
    </w:p>
    <w:p w:rsidR="00113BD7" w:rsidRDefault="00113BD7" w:rsidP="00113BD7">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〒238-0225　三浦市小網代1286</w:t>
      </w:r>
    </w:p>
    <w:p w:rsidR="00113BD7" w:rsidRDefault="00113BD7" w:rsidP="00113BD7">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シーボニアヨットクラブ事務局（ハーバー事務所隣り）</w:t>
      </w:r>
    </w:p>
    <w:p w:rsidR="00113BD7" w:rsidRDefault="00113BD7" w:rsidP="00113BD7">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TEL　0468-882-1979</w:t>
      </w:r>
    </w:p>
    <w:p w:rsidR="00113BD7" w:rsidRDefault="00113BD7" w:rsidP="00113BD7">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＜大会ホームページ＞</w:t>
      </w:r>
    </w:p>
    <w:p w:rsidR="00113BD7" w:rsidRPr="0050001B" w:rsidRDefault="007034C7" w:rsidP="00113BD7">
      <w:pPr>
        <w:jc w:val="center"/>
        <w:rPr>
          <w:rStyle w:val="a3"/>
          <w:color w:val="FF0000"/>
        </w:rPr>
      </w:pPr>
      <w:hyperlink r:id="rId7" w:history="1">
        <w:r w:rsidR="00113BD7">
          <w:rPr>
            <w:rStyle w:val="a3"/>
            <w:rFonts w:ascii="HGPｺﾞｼｯｸE" w:eastAsia="HGPｺﾞｼｯｸE" w:hAnsi="HGPｺﾞｼｯｸE" w:hint="eastAsia"/>
            <w:sz w:val="32"/>
            <w:szCs w:val="32"/>
          </w:rPr>
          <w:t>http://sagamiwan.seabornia.org</w:t>
        </w:r>
      </w:hyperlink>
    </w:p>
    <w:p w:rsidR="00113BD7" w:rsidRDefault="00113BD7" w:rsidP="00113BD7">
      <w:pPr>
        <w:jc w:val="center"/>
      </w:pPr>
      <w:r>
        <w:rPr>
          <w:rStyle w:val="a3"/>
          <w:rFonts w:ascii="HGPｺﾞｼｯｸE" w:eastAsia="HGPｺﾞｼｯｸE" w:hAnsi="HGPｺﾞｼｯｸE" w:hint="eastAsia"/>
          <w:color w:val="auto"/>
          <w:sz w:val="32"/>
          <w:szCs w:val="32"/>
          <w:u w:val="none"/>
        </w:rPr>
        <w:t>＜大会メールアドレス＞</w:t>
      </w:r>
    </w:p>
    <w:p w:rsidR="00113BD7" w:rsidRDefault="007034C7" w:rsidP="00113BD7">
      <w:pPr>
        <w:ind w:leftChars="100" w:left="210"/>
        <w:jc w:val="center"/>
        <w:rPr>
          <w:rFonts w:ascii="HGPｺﾞｼｯｸE" w:eastAsia="HGPｺﾞｼｯｸE" w:hAnsi="HGPｺﾞｼｯｸE"/>
          <w:sz w:val="32"/>
          <w:szCs w:val="32"/>
        </w:rPr>
      </w:pPr>
      <w:hyperlink r:id="rId8" w:history="1">
        <w:r w:rsidR="00113BD7">
          <w:rPr>
            <w:rStyle w:val="a3"/>
            <w:rFonts w:ascii="HGPｺﾞｼｯｸE" w:eastAsia="HGPｺﾞｼｯｸE" w:hAnsi="HGPｺﾞｼｯｸE" w:hint="eastAsia"/>
            <w:sz w:val="32"/>
            <w:szCs w:val="32"/>
          </w:rPr>
          <w:t>sagamiwan@seabornia.org</w:t>
        </w:r>
      </w:hyperlink>
    </w:p>
    <w:p w:rsidR="00113BD7" w:rsidRDefault="00113BD7" w:rsidP="00113BD7">
      <w:pPr>
        <w:ind w:leftChars="100" w:left="210"/>
        <w:jc w:val="center"/>
        <w:rPr>
          <w:rFonts w:ascii="HGPｺﾞｼｯｸE" w:eastAsia="HGPｺﾞｼｯｸE" w:hAnsi="HGPｺﾞｼｯｸE"/>
          <w:sz w:val="32"/>
          <w:szCs w:val="32"/>
        </w:rPr>
      </w:pPr>
    </w:p>
    <w:p w:rsidR="00113BD7" w:rsidRDefault="00113BD7" w:rsidP="00113BD7"/>
    <w:p w:rsidR="00BB69F6" w:rsidRPr="00113BD7" w:rsidRDefault="00BB69F6"/>
    <w:sectPr w:rsidR="00BB69F6" w:rsidRPr="00113B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D7"/>
    <w:rsid w:val="00113BD7"/>
    <w:rsid w:val="00180FCB"/>
    <w:rsid w:val="001F31D4"/>
    <w:rsid w:val="00347B05"/>
    <w:rsid w:val="0050001B"/>
    <w:rsid w:val="00560D17"/>
    <w:rsid w:val="006C444E"/>
    <w:rsid w:val="007034C7"/>
    <w:rsid w:val="007154CC"/>
    <w:rsid w:val="008C239A"/>
    <w:rsid w:val="008C33A6"/>
    <w:rsid w:val="00931AE8"/>
    <w:rsid w:val="009B413A"/>
    <w:rsid w:val="00A03560"/>
    <w:rsid w:val="00A03F19"/>
    <w:rsid w:val="00A205EC"/>
    <w:rsid w:val="00A53E00"/>
    <w:rsid w:val="00AA0A86"/>
    <w:rsid w:val="00B5036E"/>
    <w:rsid w:val="00BB69F6"/>
    <w:rsid w:val="00D44B1C"/>
    <w:rsid w:val="00E13264"/>
    <w:rsid w:val="00EF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B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amiwan@seabornia.org" TargetMode="External"/><Relationship Id="rId3" Type="http://schemas.openxmlformats.org/officeDocument/2006/relationships/settings" Target="settings.xml"/><Relationship Id="rId7" Type="http://schemas.openxmlformats.org/officeDocument/2006/relationships/hyperlink" Target="http://sagamiwan.seaborni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00&#12414;&#12391;&#12395;sagamiwan@seabornia.org" TargetMode="External"/><Relationship Id="rId5" Type="http://schemas.openxmlformats.org/officeDocument/2006/relationships/hyperlink" Target="http://sagamiwan.seaborni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644</Words>
  <Characters>3672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27</cp:revision>
  <dcterms:created xsi:type="dcterms:W3CDTF">2022-02-19T13:38:00Z</dcterms:created>
  <dcterms:modified xsi:type="dcterms:W3CDTF">2022-04-25T12:09:00Z</dcterms:modified>
</cp:coreProperties>
</file>